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DE39" w14:textId="0FB5E5BE" w:rsidR="0068215E" w:rsidRPr="0020327E" w:rsidRDefault="00915BEC" w:rsidP="00A8243A">
      <w:pPr>
        <w:rPr>
          <w:rFonts w:ascii="Bahnschrift" w:hAnsi="Bahnschrift"/>
          <w:sz w:val="22"/>
          <w:szCs w:val="22"/>
        </w:rPr>
      </w:pPr>
      <w:sdt>
        <w:sdtPr>
          <w:rPr>
            <w:rFonts w:ascii="Bahnschrift" w:hAnsi="Bahnschrift" w:cs="Tahoma"/>
            <w:sz w:val="22"/>
            <w:szCs w:val="22"/>
          </w:rPr>
          <w:id w:val="1030688936"/>
          <w14:checkbox>
            <w14:checked w14:val="0"/>
            <w14:checkedState w14:val="2612" w14:font="MS Gothic"/>
            <w14:uncheckedState w14:val="2610" w14:font="MS Gothic"/>
          </w14:checkbox>
        </w:sdtPr>
        <w:sdtEndPr/>
        <w:sdtContent>
          <w:r w:rsidR="00A8243A" w:rsidRPr="0020327E">
            <w:rPr>
              <w:rFonts w:ascii="Segoe UI Symbol" w:eastAsia="MS Gothic" w:hAnsi="Segoe UI Symbol" w:cs="Segoe UI Symbol"/>
              <w:sz w:val="22"/>
              <w:szCs w:val="22"/>
            </w:rPr>
            <w:t>☐</w:t>
          </w:r>
        </w:sdtContent>
      </w:sdt>
      <w:r w:rsidR="00A8243A" w:rsidRPr="0020327E">
        <w:rPr>
          <w:rFonts w:ascii="Bahnschrift" w:hAnsi="Bahnschrift"/>
          <w:sz w:val="22"/>
          <w:szCs w:val="22"/>
        </w:rPr>
        <w:t xml:space="preserve"> </w:t>
      </w:r>
      <w:r w:rsidR="00A8243A" w:rsidRPr="0020327E">
        <w:rPr>
          <w:rFonts w:ascii="Bahnschrift" w:hAnsi="Bahnschrift"/>
          <w:b/>
          <w:bCs/>
          <w:sz w:val="22"/>
          <w:szCs w:val="22"/>
        </w:rPr>
        <w:t>Review the following resources</w:t>
      </w:r>
    </w:p>
    <w:p w14:paraId="6FC4FDAF" w14:textId="7D2592DF" w:rsidR="00A8243A" w:rsidRPr="0020327E" w:rsidRDefault="00A8243A" w:rsidP="00A8243A">
      <w:pPr>
        <w:rPr>
          <w:rFonts w:ascii="Bahnschrift" w:hAnsi="Bahnschrift" w:cs="Tahoma"/>
          <w:sz w:val="22"/>
          <w:szCs w:val="22"/>
        </w:rPr>
      </w:pPr>
      <w:r w:rsidRPr="0020327E">
        <w:rPr>
          <w:rFonts w:ascii="Bahnschrift" w:hAnsi="Bahnschrift"/>
          <w:sz w:val="22"/>
          <w:szCs w:val="22"/>
        </w:rPr>
        <w:tab/>
      </w:r>
      <w:sdt>
        <w:sdtPr>
          <w:rPr>
            <w:rFonts w:ascii="Bahnschrift" w:hAnsi="Bahnschrift" w:cs="Tahoma"/>
            <w:sz w:val="22"/>
            <w:szCs w:val="22"/>
          </w:rPr>
          <w:id w:val="165674512"/>
          <w14:checkbox>
            <w14:checked w14:val="0"/>
            <w14:checkedState w14:val="2612" w14:font="MS Gothic"/>
            <w14:uncheckedState w14:val="2610" w14:font="MS Gothic"/>
          </w14:checkbox>
        </w:sdtPr>
        <w:sdtEndPr/>
        <w:sdtContent>
          <w:r w:rsidR="0020327E">
            <w:rPr>
              <w:rFonts w:ascii="MS Gothic" w:eastAsia="MS Gothic" w:hAnsi="MS Gothic" w:cs="Tahoma" w:hint="eastAsia"/>
              <w:sz w:val="22"/>
              <w:szCs w:val="22"/>
            </w:rPr>
            <w:t>☐</w:t>
          </w:r>
        </w:sdtContent>
      </w:sdt>
      <w:r w:rsidRPr="0020327E">
        <w:rPr>
          <w:rFonts w:ascii="Bahnschrift" w:hAnsi="Bahnschrift" w:cs="Tahoma"/>
          <w:sz w:val="22"/>
          <w:szCs w:val="22"/>
        </w:rPr>
        <w:t xml:space="preserve"> </w:t>
      </w:r>
      <w:hyperlink r:id="rId10" w:history="1">
        <w:r w:rsidR="0068215E" w:rsidRPr="0020327E">
          <w:rPr>
            <w:rStyle w:val="Hyperlink"/>
            <w:rFonts w:ascii="Bahnschrift" w:hAnsi="Bahnschrift" w:cs="Tahoma"/>
            <w:sz w:val="22"/>
            <w:szCs w:val="22"/>
          </w:rPr>
          <w:t>IUSM Promotion &amp; Tenure website</w:t>
        </w:r>
      </w:hyperlink>
      <w:r w:rsidR="0068215E" w:rsidRPr="0020327E">
        <w:rPr>
          <w:rFonts w:ascii="Bahnschrift" w:hAnsi="Bahnschrift" w:cs="Tahoma"/>
          <w:sz w:val="22"/>
          <w:szCs w:val="22"/>
        </w:rPr>
        <w:t xml:space="preserve"> </w:t>
      </w:r>
      <w:r w:rsidRPr="0020327E">
        <w:rPr>
          <w:rFonts w:ascii="Bahnschrift" w:hAnsi="Bahnschrift" w:cs="Tahoma"/>
          <w:sz w:val="22"/>
          <w:szCs w:val="22"/>
        </w:rPr>
        <w:tab/>
      </w:r>
      <w:sdt>
        <w:sdtPr>
          <w:rPr>
            <w:rFonts w:ascii="Bahnschrift" w:hAnsi="Bahnschrift" w:cs="Tahoma"/>
            <w:sz w:val="22"/>
            <w:szCs w:val="22"/>
          </w:rPr>
          <w:id w:val="756252204"/>
          <w14:checkbox>
            <w14:checked w14:val="0"/>
            <w14:checkedState w14:val="2612" w14:font="MS Gothic"/>
            <w14:uncheckedState w14:val="2610" w14:font="MS Gothic"/>
          </w14:checkbox>
        </w:sdtPr>
        <w:sdtEndPr/>
        <w:sdtContent>
          <w:r w:rsidRPr="0020327E">
            <w:rPr>
              <w:rFonts w:ascii="Segoe UI Symbol" w:eastAsia="MS Gothic" w:hAnsi="Segoe UI Symbol" w:cs="Segoe UI Symbol"/>
              <w:sz w:val="22"/>
              <w:szCs w:val="22"/>
            </w:rPr>
            <w:t>☐</w:t>
          </w:r>
        </w:sdtContent>
      </w:sdt>
      <w:r w:rsidRPr="0020327E">
        <w:rPr>
          <w:rFonts w:ascii="Bahnschrift" w:hAnsi="Bahnschrift" w:cs="Tahoma"/>
          <w:sz w:val="22"/>
          <w:szCs w:val="22"/>
        </w:rPr>
        <w:t xml:space="preserve"> </w:t>
      </w:r>
      <w:hyperlink r:id="rId11" w:history="1">
        <w:r w:rsidRPr="00797691">
          <w:rPr>
            <w:rStyle w:val="Hyperlink"/>
            <w:rFonts w:ascii="Bahnschrift" w:hAnsi="Bahnschrift" w:cs="Tahoma"/>
            <w:sz w:val="22"/>
            <w:szCs w:val="22"/>
          </w:rPr>
          <w:t>Standards of Excellence in Service</w:t>
        </w:r>
      </w:hyperlink>
    </w:p>
    <w:p w14:paraId="155BABDA" w14:textId="4C8E18F8" w:rsidR="00A8243A" w:rsidRPr="0020327E" w:rsidRDefault="00915BEC" w:rsidP="00A8243A">
      <w:pPr>
        <w:ind w:firstLine="720"/>
        <w:rPr>
          <w:rFonts w:ascii="Bahnschrift" w:hAnsi="Bahnschrift" w:cs="Tahoma"/>
          <w:sz w:val="22"/>
          <w:szCs w:val="22"/>
        </w:rPr>
      </w:pPr>
      <w:sdt>
        <w:sdtPr>
          <w:rPr>
            <w:rFonts w:ascii="Bahnschrift" w:hAnsi="Bahnschrift" w:cs="Tahoma"/>
            <w:sz w:val="22"/>
            <w:szCs w:val="22"/>
          </w:rPr>
          <w:id w:val="295967496"/>
          <w14:checkbox>
            <w14:checked w14:val="0"/>
            <w14:checkedState w14:val="2612" w14:font="MS Gothic"/>
            <w14:uncheckedState w14:val="2610" w14:font="MS Gothic"/>
          </w14:checkbox>
        </w:sdtPr>
        <w:sdtEndPr/>
        <w:sdtContent>
          <w:r w:rsidR="00A8243A" w:rsidRPr="0020327E">
            <w:rPr>
              <w:rFonts w:ascii="Segoe UI Symbol" w:eastAsia="MS Gothic" w:hAnsi="Segoe UI Symbol" w:cs="Segoe UI Symbol"/>
              <w:sz w:val="22"/>
              <w:szCs w:val="22"/>
            </w:rPr>
            <w:t>☐</w:t>
          </w:r>
        </w:sdtContent>
      </w:sdt>
      <w:r w:rsidR="00A8243A" w:rsidRPr="0020327E">
        <w:rPr>
          <w:rFonts w:ascii="Bahnschrift" w:hAnsi="Bahnschrift" w:cs="Tahoma"/>
          <w:sz w:val="22"/>
          <w:szCs w:val="22"/>
        </w:rPr>
        <w:t xml:space="preserve"> </w:t>
      </w:r>
      <w:hyperlink r:id="rId12" w:history="1">
        <w:r w:rsidR="0068215E" w:rsidRPr="00BB5318">
          <w:rPr>
            <w:rStyle w:val="Hyperlink"/>
            <w:rFonts w:ascii="Bahnschrift" w:hAnsi="Bahnschrift" w:cs="Tahoma"/>
            <w:sz w:val="22"/>
            <w:szCs w:val="22"/>
          </w:rPr>
          <w:t>Promotion &amp; Tenure Guidelines</w:t>
        </w:r>
      </w:hyperlink>
      <w:r w:rsidR="0068215E" w:rsidRPr="0020327E">
        <w:rPr>
          <w:rFonts w:ascii="Bahnschrift" w:hAnsi="Bahnschrift" w:cs="Tahoma"/>
          <w:sz w:val="22"/>
          <w:szCs w:val="22"/>
        </w:rPr>
        <w:t xml:space="preserve"> </w:t>
      </w:r>
      <w:r w:rsidR="00A8243A" w:rsidRPr="0020327E">
        <w:rPr>
          <w:rFonts w:ascii="Bahnschrift" w:hAnsi="Bahnschrift" w:cs="Tahoma"/>
          <w:sz w:val="22"/>
          <w:szCs w:val="22"/>
        </w:rPr>
        <w:tab/>
      </w:r>
      <w:r w:rsidR="00A8243A" w:rsidRPr="0020327E">
        <w:rPr>
          <w:rFonts w:ascii="Bahnschrift" w:hAnsi="Bahnschrift" w:cs="Tahoma"/>
          <w:sz w:val="22"/>
          <w:szCs w:val="22"/>
        </w:rPr>
        <w:tab/>
      </w:r>
      <w:sdt>
        <w:sdtPr>
          <w:rPr>
            <w:rFonts w:ascii="Bahnschrift" w:hAnsi="Bahnschrift" w:cs="Tahoma"/>
            <w:sz w:val="22"/>
            <w:szCs w:val="22"/>
          </w:rPr>
          <w:id w:val="994765559"/>
          <w14:checkbox>
            <w14:checked w14:val="0"/>
            <w14:checkedState w14:val="2612" w14:font="MS Gothic"/>
            <w14:uncheckedState w14:val="2610" w14:font="MS Gothic"/>
          </w14:checkbox>
        </w:sdtPr>
        <w:sdtEndPr/>
        <w:sdtContent>
          <w:r w:rsidR="00A8243A" w:rsidRPr="0020327E">
            <w:rPr>
              <w:rFonts w:ascii="Segoe UI Symbol" w:eastAsia="MS Gothic" w:hAnsi="Segoe UI Symbol" w:cs="Segoe UI Symbol"/>
              <w:sz w:val="22"/>
              <w:szCs w:val="22"/>
            </w:rPr>
            <w:t>☐</w:t>
          </w:r>
        </w:sdtContent>
      </w:sdt>
      <w:r w:rsidR="00A8243A" w:rsidRPr="0020327E">
        <w:rPr>
          <w:rFonts w:ascii="Bahnschrift" w:hAnsi="Bahnschrift" w:cs="Tahoma"/>
          <w:sz w:val="22"/>
          <w:szCs w:val="22"/>
        </w:rPr>
        <w:t xml:space="preserve"> </w:t>
      </w:r>
      <w:hyperlink r:id="rId13" w:history="1">
        <w:r w:rsidR="00A8243A" w:rsidRPr="00797691">
          <w:rPr>
            <w:rStyle w:val="Hyperlink"/>
            <w:rFonts w:ascii="Bahnschrift" w:hAnsi="Bahnschrift" w:cs="Tahoma"/>
            <w:sz w:val="22"/>
            <w:szCs w:val="22"/>
          </w:rPr>
          <w:t>Standards of Excellence in Teaching</w:t>
        </w:r>
      </w:hyperlink>
    </w:p>
    <w:p w14:paraId="5E540B55" w14:textId="05759175" w:rsidR="00A8243A" w:rsidRPr="0020327E" w:rsidRDefault="00915BEC" w:rsidP="00A8243A">
      <w:pPr>
        <w:ind w:firstLine="720"/>
        <w:rPr>
          <w:rFonts w:ascii="Bahnschrift" w:hAnsi="Bahnschrift" w:cs="Tahoma"/>
          <w:sz w:val="22"/>
          <w:szCs w:val="22"/>
        </w:rPr>
      </w:pPr>
      <w:sdt>
        <w:sdtPr>
          <w:rPr>
            <w:rFonts w:ascii="Bahnschrift" w:hAnsi="Bahnschrift" w:cs="Tahoma"/>
            <w:sz w:val="22"/>
            <w:szCs w:val="22"/>
          </w:rPr>
          <w:id w:val="959300732"/>
          <w14:checkbox>
            <w14:checked w14:val="0"/>
            <w14:checkedState w14:val="2612" w14:font="MS Gothic"/>
            <w14:uncheckedState w14:val="2610" w14:font="MS Gothic"/>
          </w14:checkbox>
        </w:sdtPr>
        <w:sdtEndPr/>
        <w:sdtContent>
          <w:r w:rsidR="00A8243A" w:rsidRPr="0020327E">
            <w:rPr>
              <w:rFonts w:ascii="Segoe UI Symbol" w:eastAsia="MS Gothic" w:hAnsi="Segoe UI Symbol" w:cs="Segoe UI Symbol"/>
              <w:sz w:val="22"/>
              <w:szCs w:val="22"/>
            </w:rPr>
            <w:t>☐</w:t>
          </w:r>
        </w:sdtContent>
      </w:sdt>
      <w:r w:rsidR="00A8243A" w:rsidRPr="0020327E">
        <w:rPr>
          <w:rFonts w:ascii="Bahnschrift" w:hAnsi="Bahnschrift" w:cs="Tahoma"/>
          <w:sz w:val="22"/>
          <w:szCs w:val="22"/>
        </w:rPr>
        <w:t xml:space="preserve"> </w:t>
      </w:r>
      <w:hyperlink r:id="rId14" w:history="1">
        <w:r w:rsidR="0068215E" w:rsidRPr="0020327E">
          <w:rPr>
            <w:rStyle w:val="Hyperlink"/>
            <w:rFonts w:ascii="Bahnschrift" w:hAnsi="Bahnschrift" w:cs="Tahoma"/>
            <w:sz w:val="22"/>
            <w:szCs w:val="22"/>
          </w:rPr>
          <w:t>Promotion &amp; Tenure Charts/Templates</w:t>
        </w:r>
      </w:hyperlink>
      <w:r w:rsidR="00A8243A" w:rsidRPr="0020327E">
        <w:rPr>
          <w:rFonts w:ascii="Bahnschrift" w:hAnsi="Bahnschrift" w:cs="Tahoma"/>
          <w:sz w:val="22"/>
          <w:szCs w:val="22"/>
        </w:rPr>
        <w:tab/>
      </w:r>
      <w:sdt>
        <w:sdtPr>
          <w:rPr>
            <w:rFonts w:ascii="Bahnschrift" w:hAnsi="Bahnschrift" w:cs="Tahoma"/>
            <w:sz w:val="22"/>
            <w:szCs w:val="22"/>
          </w:rPr>
          <w:id w:val="453757582"/>
          <w14:checkbox>
            <w14:checked w14:val="0"/>
            <w14:checkedState w14:val="2612" w14:font="MS Gothic"/>
            <w14:uncheckedState w14:val="2610" w14:font="MS Gothic"/>
          </w14:checkbox>
        </w:sdtPr>
        <w:sdtEndPr/>
        <w:sdtContent>
          <w:r w:rsidR="00A8243A" w:rsidRPr="0020327E">
            <w:rPr>
              <w:rFonts w:ascii="Segoe UI Symbol" w:eastAsia="MS Gothic" w:hAnsi="Segoe UI Symbol" w:cs="Segoe UI Symbol"/>
              <w:sz w:val="22"/>
              <w:szCs w:val="22"/>
            </w:rPr>
            <w:t>☐</w:t>
          </w:r>
        </w:sdtContent>
      </w:sdt>
      <w:r w:rsidR="00A8243A" w:rsidRPr="0020327E">
        <w:rPr>
          <w:rFonts w:ascii="Bahnschrift" w:hAnsi="Bahnschrift" w:cs="Tahoma"/>
          <w:sz w:val="22"/>
          <w:szCs w:val="22"/>
        </w:rPr>
        <w:t xml:space="preserve"> </w:t>
      </w:r>
      <w:hyperlink r:id="rId15" w:history="1">
        <w:r w:rsidR="00A8243A" w:rsidRPr="00797691">
          <w:rPr>
            <w:rStyle w:val="Hyperlink"/>
            <w:rFonts w:ascii="Bahnschrift" w:hAnsi="Bahnschrift" w:cs="Tahoma"/>
            <w:sz w:val="22"/>
            <w:szCs w:val="22"/>
          </w:rPr>
          <w:t>Standards of Excellence in Research</w:t>
        </w:r>
      </w:hyperlink>
    </w:p>
    <w:p w14:paraId="1EE95A13" w14:textId="1727528E" w:rsidR="00D15FE8" w:rsidRPr="0020327E" w:rsidRDefault="00915BEC" w:rsidP="00D3777E">
      <w:pPr>
        <w:ind w:left="720" w:hanging="720"/>
        <w:rPr>
          <w:rFonts w:ascii="Bahnschrift" w:hAnsi="Bahnschrift" w:cs="Tahoma"/>
          <w:sz w:val="22"/>
          <w:szCs w:val="22"/>
        </w:rPr>
      </w:pPr>
      <w:sdt>
        <w:sdtPr>
          <w:rPr>
            <w:rFonts w:ascii="Bahnschrift" w:hAnsi="Bahnschrift" w:cs="Tahoma"/>
            <w:sz w:val="22"/>
            <w:szCs w:val="22"/>
          </w:rPr>
          <w:id w:val="1907498489"/>
          <w14:checkbox>
            <w14:checked w14:val="0"/>
            <w14:checkedState w14:val="2612" w14:font="MS Gothic"/>
            <w14:uncheckedState w14:val="2610" w14:font="MS Gothic"/>
          </w14:checkbox>
        </w:sdtPr>
        <w:sdtEndPr/>
        <w:sdtContent>
          <w:r w:rsidR="00A8243A" w:rsidRPr="0020327E">
            <w:rPr>
              <w:rFonts w:ascii="Segoe UI Symbol" w:eastAsia="MS Gothic" w:hAnsi="Segoe UI Symbol" w:cs="Segoe UI Symbol"/>
              <w:sz w:val="22"/>
              <w:szCs w:val="22"/>
            </w:rPr>
            <w:t>☐</w:t>
          </w:r>
        </w:sdtContent>
      </w:sdt>
      <w:r w:rsidR="00F555BE" w:rsidRPr="0020327E">
        <w:rPr>
          <w:rFonts w:ascii="Bahnschrift" w:hAnsi="Bahnschrift" w:cs="Tahoma"/>
          <w:sz w:val="22"/>
          <w:szCs w:val="22"/>
        </w:rPr>
        <w:t xml:space="preserve"> </w:t>
      </w:r>
      <w:r w:rsidR="00C66B73" w:rsidRPr="0020327E">
        <w:rPr>
          <w:rFonts w:ascii="Bahnschrift" w:hAnsi="Bahnschrift" w:cs="Tahoma"/>
          <w:b/>
          <w:bCs/>
          <w:sz w:val="22"/>
          <w:szCs w:val="22"/>
        </w:rPr>
        <w:t>Curriculum vitae</w:t>
      </w:r>
      <w:r w:rsidR="00C66B73" w:rsidRPr="0020327E">
        <w:rPr>
          <w:rFonts w:ascii="Bahnschrift" w:hAnsi="Bahnschrift" w:cs="Tahoma"/>
          <w:sz w:val="22"/>
          <w:szCs w:val="22"/>
        </w:rPr>
        <w:t xml:space="preserve"> </w:t>
      </w:r>
      <w:hyperlink r:id="rId16" w:history="1">
        <w:r w:rsidR="00621831">
          <w:rPr>
            <w:rStyle w:val="Hyperlink"/>
            <w:rFonts w:ascii="Bahnschrift" w:hAnsi="Bahnschrift" w:cs="Tahoma"/>
            <w:i/>
            <w:color w:val="000080" w:themeColor="hyperlink" w:themeShade="80"/>
            <w:sz w:val="22"/>
            <w:szCs w:val="22"/>
          </w:rPr>
          <w:t>IUI format</w:t>
        </w:r>
      </w:hyperlink>
      <w:r w:rsidR="00B24EA7" w:rsidRPr="0020327E">
        <w:rPr>
          <w:rFonts w:ascii="Bahnschrift" w:hAnsi="Bahnschrift" w:cs="Tahoma"/>
          <w:i/>
          <w:color w:val="808080" w:themeColor="background1" w:themeShade="80"/>
          <w:sz w:val="22"/>
          <w:szCs w:val="22"/>
        </w:rPr>
        <w:t xml:space="preserve"> required</w:t>
      </w:r>
      <w:r w:rsidR="00D15FE8" w:rsidRPr="0020327E">
        <w:rPr>
          <w:rFonts w:ascii="Bahnschrift" w:hAnsi="Bahnschrift" w:cs="Tahoma"/>
          <w:sz w:val="22"/>
          <w:szCs w:val="22"/>
        </w:rPr>
        <w:t xml:space="preserve"> </w:t>
      </w:r>
    </w:p>
    <w:p w14:paraId="7F151742" w14:textId="77777777" w:rsidR="00D15FE8" w:rsidRPr="0020327E" w:rsidRDefault="00D3777E" w:rsidP="00D15FE8">
      <w:pPr>
        <w:pStyle w:val="ListParagraph"/>
        <w:numPr>
          <w:ilvl w:val="0"/>
          <w:numId w:val="6"/>
        </w:numPr>
        <w:rPr>
          <w:rFonts w:ascii="Bahnschrift" w:hAnsi="Bahnschrift" w:cs="Tahoma"/>
          <w:sz w:val="22"/>
          <w:szCs w:val="22"/>
        </w:rPr>
      </w:pPr>
      <w:r w:rsidRPr="0020327E">
        <w:rPr>
          <w:rFonts w:ascii="Bahnschrift" w:hAnsi="Bahnschrift" w:cs="Tahoma"/>
          <w:sz w:val="22"/>
          <w:szCs w:val="22"/>
        </w:rPr>
        <w:t xml:space="preserve">list </w:t>
      </w:r>
      <w:r w:rsidR="00AB182D" w:rsidRPr="0020327E">
        <w:rPr>
          <w:rFonts w:ascii="Bahnschrift" w:hAnsi="Bahnschrift" w:cs="Tahoma"/>
          <w:sz w:val="22"/>
          <w:szCs w:val="22"/>
        </w:rPr>
        <w:t>items</w:t>
      </w:r>
      <w:r w:rsidRPr="0020327E">
        <w:rPr>
          <w:rFonts w:ascii="Bahnschrift" w:hAnsi="Bahnschrift" w:cs="Tahoma"/>
          <w:sz w:val="22"/>
          <w:szCs w:val="22"/>
        </w:rPr>
        <w:t xml:space="preserve"> under the appropriate category (teaching, research, service).  </w:t>
      </w:r>
    </w:p>
    <w:p w14:paraId="6433A5FE" w14:textId="1B2A251B" w:rsidR="00D15FE8" w:rsidRPr="0020327E" w:rsidRDefault="00D15FE8" w:rsidP="00D15FE8">
      <w:pPr>
        <w:pStyle w:val="ListParagraph"/>
        <w:numPr>
          <w:ilvl w:val="0"/>
          <w:numId w:val="6"/>
        </w:numPr>
        <w:rPr>
          <w:rFonts w:ascii="Bahnschrift" w:hAnsi="Bahnschrift" w:cs="Tahoma"/>
          <w:sz w:val="22"/>
          <w:szCs w:val="22"/>
        </w:rPr>
      </w:pPr>
      <w:r w:rsidRPr="5E185840">
        <w:rPr>
          <w:rFonts w:ascii="Bahnschrift" w:hAnsi="Bahnschrift" w:cs="Tahoma"/>
          <w:sz w:val="22"/>
          <w:szCs w:val="22"/>
        </w:rPr>
        <w:t>m</w:t>
      </w:r>
      <w:r w:rsidR="00D3777E" w:rsidRPr="5E185840">
        <w:rPr>
          <w:rFonts w:ascii="Bahnschrift" w:hAnsi="Bahnschrift" w:cs="Tahoma"/>
          <w:sz w:val="22"/>
          <w:szCs w:val="22"/>
        </w:rPr>
        <w:t>ost s</w:t>
      </w:r>
      <w:r w:rsidR="3B4D6D90" w:rsidRPr="5E185840">
        <w:rPr>
          <w:rFonts w:ascii="Bahnschrift" w:hAnsi="Bahnschrift" w:cs="Tahoma"/>
          <w:sz w:val="22"/>
          <w:szCs w:val="22"/>
        </w:rPr>
        <w:t xml:space="preserve">cholarly activity </w:t>
      </w:r>
      <w:r w:rsidR="00D3777E" w:rsidRPr="5E185840">
        <w:rPr>
          <w:rFonts w:ascii="Bahnschrift" w:hAnsi="Bahnschrift" w:cs="Tahoma"/>
          <w:sz w:val="22"/>
          <w:szCs w:val="22"/>
        </w:rPr>
        <w:t>will be placed in the category that is also the declared area of excellence</w:t>
      </w:r>
      <w:r w:rsidR="00A8243A" w:rsidRPr="5E185840">
        <w:rPr>
          <w:rFonts w:ascii="Bahnschrift" w:hAnsi="Bahnschrift" w:cs="Tahoma"/>
          <w:sz w:val="22"/>
          <w:szCs w:val="22"/>
        </w:rPr>
        <w:t>.</w:t>
      </w:r>
    </w:p>
    <w:p w14:paraId="02465084" w14:textId="77777777" w:rsidR="00D15FE8" w:rsidRPr="0020327E" w:rsidRDefault="00D15FE8" w:rsidP="00D15FE8">
      <w:pPr>
        <w:pStyle w:val="ListParagraph"/>
        <w:numPr>
          <w:ilvl w:val="0"/>
          <w:numId w:val="6"/>
        </w:numPr>
        <w:rPr>
          <w:rFonts w:ascii="Bahnschrift" w:hAnsi="Bahnschrift" w:cs="Tahoma"/>
          <w:sz w:val="22"/>
          <w:szCs w:val="22"/>
        </w:rPr>
      </w:pPr>
      <w:r w:rsidRPr="0020327E">
        <w:rPr>
          <w:rFonts w:ascii="Bahnschrift" w:hAnsi="Bahnschrift" w:cs="Tahoma"/>
          <w:sz w:val="22"/>
          <w:szCs w:val="22"/>
        </w:rPr>
        <w:t>m</w:t>
      </w:r>
      <w:r w:rsidR="00D3777E" w:rsidRPr="0020327E">
        <w:rPr>
          <w:rFonts w:ascii="Bahnschrift" w:hAnsi="Bahnschrift" w:cs="Tahoma"/>
          <w:sz w:val="22"/>
          <w:szCs w:val="22"/>
        </w:rPr>
        <w:t xml:space="preserve">inimize </w:t>
      </w:r>
      <w:r w:rsidR="00A8243A" w:rsidRPr="0020327E">
        <w:rPr>
          <w:rFonts w:ascii="Bahnschrift" w:hAnsi="Bahnschrift" w:cs="Tahoma"/>
          <w:sz w:val="22"/>
          <w:szCs w:val="22"/>
        </w:rPr>
        <w:t xml:space="preserve">use of </w:t>
      </w:r>
      <w:r w:rsidR="00D3777E" w:rsidRPr="0020327E">
        <w:rPr>
          <w:rFonts w:ascii="Bahnschrift" w:hAnsi="Bahnschrift" w:cs="Tahoma"/>
          <w:sz w:val="22"/>
          <w:szCs w:val="22"/>
        </w:rPr>
        <w:t xml:space="preserve">abbreviations, jargon, and acronyms. </w:t>
      </w:r>
    </w:p>
    <w:p w14:paraId="1D39F974" w14:textId="77777777" w:rsidR="00D15FE8" w:rsidRPr="0020327E" w:rsidRDefault="00D15FE8" w:rsidP="00D15FE8">
      <w:pPr>
        <w:pStyle w:val="ListParagraph"/>
        <w:numPr>
          <w:ilvl w:val="0"/>
          <w:numId w:val="6"/>
        </w:numPr>
        <w:rPr>
          <w:rFonts w:ascii="Bahnschrift" w:hAnsi="Bahnschrift" w:cs="Tahoma"/>
          <w:sz w:val="22"/>
          <w:szCs w:val="22"/>
        </w:rPr>
      </w:pPr>
      <w:r w:rsidRPr="0020327E">
        <w:rPr>
          <w:rFonts w:ascii="Bahnschrift" w:hAnsi="Bahnschrift" w:cs="Tahoma"/>
          <w:sz w:val="22"/>
          <w:szCs w:val="22"/>
        </w:rPr>
        <w:t>a</w:t>
      </w:r>
      <w:r w:rsidR="00D3777E" w:rsidRPr="0020327E">
        <w:rPr>
          <w:rFonts w:ascii="Bahnschrift" w:hAnsi="Bahnschrift" w:cs="Tahoma"/>
          <w:sz w:val="22"/>
          <w:szCs w:val="22"/>
        </w:rPr>
        <w:t xml:space="preserve">nnotate exceptional and/or collaborative entries to explain the nature and extent of contribution. </w:t>
      </w:r>
    </w:p>
    <w:p w14:paraId="5BC1210A" w14:textId="3A00443C" w:rsidR="00D15FE8" w:rsidRPr="0020327E" w:rsidRDefault="00287176" w:rsidP="00D15FE8">
      <w:pPr>
        <w:pStyle w:val="ListParagraph"/>
        <w:numPr>
          <w:ilvl w:val="0"/>
          <w:numId w:val="6"/>
        </w:numPr>
        <w:rPr>
          <w:rFonts w:ascii="Bahnschrift" w:hAnsi="Bahnschrift" w:cs="Tahoma"/>
          <w:sz w:val="22"/>
          <w:szCs w:val="22"/>
        </w:rPr>
      </w:pPr>
      <w:r>
        <w:rPr>
          <w:rFonts w:ascii="Bahnschrift" w:hAnsi="Bahnschrift" w:cs="Tahoma"/>
          <w:sz w:val="22"/>
          <w:szCs w:val="22"/>
        </w:rPr>
        <w:t>a</w:t>
      </w:r>
      <w:r w:rsidR="3D0F4B07" w:rsidRPr="2E8F0351">
        <w:rPr>
          <w:rFonts w:ascii="Bahnschrift" w:hAnsi="Bahnschrift" w:cs="Tahoma"/>
          <w:sz w:val="22"/>
          <w:szCs w:val="22"/>
        </w:rPr>
        <w:t xml:space="preserve">nnotate with </w:t>
      </w:r>
      <w:r w:rsidR="00D15FE8" w:rsidRPr="2E8F0351">
        <w:rPr>
          <w:rFonts w:ascii="Bahnschrift" w:hAnsi="Bahnschrift" w:cs="Tahoma"/>
          <w:sz w:val="22"/>
          <w:szCs w:val="22"/>
        </w:rPr>
        <w:t>t</w:t>
      </w:r>
      <w:r w:rsidR="00D3777E" w:rsidRPr="2E8F0351">
        <w:rPr>
          <w:rFonts w:ascii="Bahnschrift" w:hAnsi="Bahnschrift" w:cs="Tahoma"/>
          <w:sz w:val="22"/>
          <w:szCs w:val="22"/>
        </w:rPr>
        <w:t xml:space="preserve">he following markings </w:t>
      </w:r>
      <w:r w:rsidR="00D15FE8" w:rsidRPr="2E8F0351">
        <w:rPr>
          <w:rFonts w:ascii="Bahnschrift" w:hAnsi="Bahnschrift" w:cs="Tahoma"/>
          <w:i/>
          <w:iCs/>
          <w:sz w:val="22"/>
          <w:szCs w:val="22"/>
        </w:rPr>
        <w:t>(confirm in a footnote what each symbol indicates)</w:t>
      </w:r>
    </w:p>
    <w:p w14:paraId="45842621" w14:textId="77777777" w:rsidR="00D15FE8" w:rsidRPr="0020327E" w:rsidRDefault="00D3777E" w:rsidP="00D15FE8">
      <w:pPr>
        <w:pStyle w:val="ListParagraph"/>
        <w:numPr>
          <w:ilvl w:val="1"/>
          <w:numId w:val="7"/>
        </w:numPr>
        <w:rPr>
          <w:rFonts w:ascii="Bahnschrift" w:hAnsi="Bahnschrift" w:cs="Tahoma"/>
          <w:sz w:val="22"/>
          <w:szCs w:val="22"/>
        </w:rPr>
      </w:pPr>
      <w:r w:rsidRPr="0020327E">
        <w:rPr>
          <w:rFonts w:ascii="Bahnschrift" w:hAnsi="Bahnschrift" w:cs="Tahoma"/>
          <w:sz w:val="22"/>
          <w:szCs w:val="22"/>
        </w:rPr>
        <w:t xml:space="preserve">Asterisk (*) to indicate work in rank or use a grey font for not-in-rank work. </w:t>
      </w:r>
    </w:p>
    <w:p w14:paraId="12367B78" w14:textId="77777777" w:rsidR="00D15FE8" w:rsidRPr="0020327E" w:rsidRDefault="00D3777E" w:rsidP="00D15FE8">
      <w:pPr>
        <w:pStyle w:val="ListParagraph"/>
        <w:numPr>
          <w:ilvl w:val="1"/>
          <w:numId w:val="7"/>
        </w:numPr>
        <w:rPr>
          <w:rFonts w:ascii="Bahnschrift" w:hAnsi="Bahnschrift" w:cs="Tahoma"/>
          <w:sz w:val="22"/>
          <w:szCs w:val="22"/>
        </w:rPr>
      </w:pPr>
      <w:r w:rsidRPr="0020327E">
        <w:rPr>
          <w:rFonts w:ascii="Bahnschrift" w:hAnsi="Bahnschrift" w:cs="Tahoma"/>
          <w:sz w:val="22"/>
          <w:szCs w:val="22"/>
        </w:rPr>
        <w:t xml:space="preserve">Dagger (†) to indicate student/mentee co-authors. </w:t>
      </w:r>
    </w:p>
    <w:p w14:paraId="32B6B9DC" w14:textId="77777777" w:rsidR="00D15FE8" w:rsidRPr="0020327E" w:rsidRDefault="00D3777E" w:rsidP="00D15FE8">
      <w:pPr>
        <w:pStyle w:val="ListParagraph"/>
        <w:numPr>
          <w:ilvl w:val="0"/>
          <w:numId w:val="6"/>
        </w:numPr>
        <w:rPr>
          <w:rFonts w:ascii="Bahnschrift" w:hAnsi="Bahnschrift" w:cs="Tahoma"/>
          <w:sz w:val="22"/>
          <w:szCs w:val="22"/>
        </w:rPr>
      </w:pPr>
      <w:r w:rsidRPr="0020327E">
        <w:rPr>
          <w:rFonts w:ascii="Bahnschrift" w:hAnsi="Bahnschrift" w:cs="Tahoma"/>
          <w:sz w:val="22"/>
          <w:szCs w:val="22"/>
        </w:rPr>
        <w:t xml:space="preserve">list preferred pronouns at the top </w:t>
      </w:r>
      <w:r w:rsidR="00D15FE8" w:rsidRPr="0020327E">
        <w:rPr>
          <w:rFonts w:ascii="Bahnschrift" w:hAnsi="Bahnschrift" w:cs="Tahoma"/>
          <w:sz w:val="22"/>
          <w:szCs w:val="22"/>
        </w:rPr>
        <w:t>of the CV</w:t>
      </w:r>
      <w:r w:rsidRPr="0020327E">
        <w:rPr>
          <w:rFonts w:ascii="Bahnschrift" w:hAnsi="Bahnschrift" w:cs="Tahoma"/>
          <w:sz w:val="22"/>
          <w:szCs w:val="22"/>
        </w:rPr>
        <w:t>, with other contact information</w:t>
      </w:r>
    </w:p>
    <w:p w14:paraId="770B88EA" w14:textId="36E6536B" w:rsidR="00D3777E" w:rsidRPr="0020327E" w:rsidRDefault="00D15FE8" w:rsidP="00D15FE8">
      <w:pPr>
        <w:pStyle w:val="ListParagraph"/>
        <w:numPr>
          <w:ilvl w:val="0"/>
          <w:numId w:val="6"/>
        </w:numPr>
        <w:rPr>
          <w:rFonts w:ascii="Bahnschrift" w:hAnsi="Bahnschrift" w:cs="Tahoma"/>
          <w:sz w:val="22"/>
          <w:szCs w:val="22"/>
        </w:rPr>
      </w:pPr>
      <w:r w:rsidRPr="5113C91D">
        <w:rPr>
          <w:rFonts w:ascii="Bahnschrift" w:hAnsi="Bahnschrift"/>
          <w:sz w:val="22"/>
          <w:szCs w:val="22"/>
        </w:rPr>
        <w:t xml:space="preserve">see </w:t>
      </w:r>
      <w:hyperlink r:id="rId17">
        <w:r w:rsidRPr="5113C91D">
          <w:rPr>
            <w:rStyle w:val="Hyperlink"/>
            <w:rFonts w:ascii="Bahnschrift" w:hAnsi="Bahnschrift" w:cs="Tahoma"/>
            <w:sz w:val="22"/>
            <w:szCs w:val="22"/>
          </w:rPr>
          <w:t>P&amp;T Guidelines</w:t>
        </w:r>
      </w:hyperlink>
      <w:r w:rsidRPr="5113C91D">
        <w:rPr>
          <w:rFonts w:ascii="Bahnschrift" w:hAnsi="Bahnschrift" w:cs="Tahoma"/>
          <w:sz w:val="22"/>
          <w:szCs w:val="22"/>
        </w:rPr>
        <w:t xml:space="preserve"> p. </w:t>
      </w:r>
      <w:r w:rsidR="00797691">
        <w:rPr>
          <w:rFonts w:ascii="Bahnschrift" w:hAnsi="Bahnschrift" w:cs="Tahoma"/>
          <w:sz w:val="22"/>
          <w:szCs w:val="22"/>
        </w:rPr>
        <w:t>36</w:t>
      </w:r>
      <w:r w:rsidRPr="5113C91D">
        <w:rPr>
          <w:rFonts w:ascii="Bahnschrift" w:hAnsi="Bahnschrift" w:cs="Tahoma"/>
          <w:sz w:val="22"/>
          <w:szCs w:val="22"/>
        </w:rPr>
        <w:t>-</w:t>
      </w:r>
      <w:r w:rsidR="00797691">
        <w:rPr>
          <w:rFonts w:ascii="Bahnschrift" w:hAnsi="Bahnschrift" w:cs="Tahoma"/>
          <w:sz w:val="22"/>
          <w:szCs w:val="22"/>
        </w:rPr>
        <w:t>37</w:t>
      </w:r>
      <w:r w:rsidRPr="5113C91D">
        <w:rPr>
          <w:rFonts w:ascii="Bahnschrift" w:hAnsi="Bahnschrift" w:cs="Tahoma"/>
          <w:sz w:val="22"/>
          <w:szCs w:val="22"/>
        </w:rPr>
        <w:t xml:space="preserve"> for additional </w:t>
      </w:r>
      <w:r w:rsidR="000038E1" w:rsidRPr="5113C91D">
        <w:rPr>
          <w:rFonts w:ascii="Bahnschrift" w:hAnsi="Bahnschrift" w:cs="Tahoma"/>
          <w:sz w:val="22"/>
          <w:szCs w:val="22"/>
        </w:rPr>
        <w:t>information.</w:t>
      </w:r>
    </w:p>
    <w:p w14:paraId="3FA663C8" w14:textId="1B90CFC0" w:rsidR="007E5BBE" w:rsidRPr="0020327E" w:rsidRDefault="00915BEC" w:rsidP="007E5BBE">
      <w:pPr>
        <w:ind w:left="720" w:hanging="720"/>
        <w:rPr>
          <w:rFonts w:ascii="Bahnschrift" w:hAnsi="Bahnschrift" w:cs="Tahoma"/>
          <w:i/>
          <w:color w:val="808080" w:themeColor="background1" w:themeShade="80"/>
          <w:sz w:val="22"/>
          <w:szCs w:val="22"/>
        </w:rPr>
      </w:pPr>
      <w:sdt>
        <w:sdtPr>
          <w:rPr>
            <w:rFonts w:ascii="Bahnschrift" w:hAnsi="Bahnschrift" w:cs="Tahoma"/>
            <w:sz w:val="22"/>
            <w:szCs w:val="22"/>
          </w:rPr>
          <w:id w:val="-1309077501"/>
          <w14:checkbox>
            <w14:checked w14:val="0"/>
            <w14:checkedState w14:val="2612" w14:font="MS Gothic"/>
            <w14:uncheckedState w14:val="2610" w14:font="MS Gothic"/>
          </w14:checkbox>
        </w:sdtPr>
        <w:sdtEndPr/>
        <w:sdtContent>
          <w:r w:rsidR="00E73CF1" w:rsidRPr="0020327E">
            <w:rPr>
              <w:rFonts w:ascii="Segoe UI Symbol" w:eastAsia="MS Gothic" w:hAnsi="Segoe UI Symbol" w:cs="Segoe UI Symbol"/>
              <w:sz w:val="22"/>
              <w:szCs w:val="22"/>
            </w:rPr>
            <w:t>☐</w:t>
          </w:r>
        </w:sdtContent>
      </w:sdt>
      <w:r w:rsidR="00BF25CC" w:rsidRPr="0020327E">
        <w:rPr>
          <w:rFonts w:ascii="Bahnschrift" w:hAnsi="Bahnschrift" w:cs="Tahoma"/>
          <w:sz w:val="22"/>
          <w:szCs w:val="22"/>
        </w:rPr>
        <w:t xml:space="preserve"> </w:t>
      </w:r>
      <w:r w:rsidR="00BC1B75" w:rsidRPr="0020327E">
        <w:rPr>
          <w:rFonts w:ascii="Bahnschrift" w:hAnsi="Bahnschrift" w:cs="Tahoma"/>
          <w:b/>
          <w:bCs/>
          <w:sz w:val="22"/>
          <w:szCs w:val="22"/>
        </w:rPr>
        <w:t>Candidate</w:t>
      </w:r>
      <w:r w:rsidR="00BC1B75" w:rsidRPr="0020327E">
        <w:rPr>
          <w:rFonts w:ascii="Bahnschrift" w:hAnsi="Bahnschrift" w:cs="Tahoma"/>
          <w:sz w:val="22"/>
          <w:szCs w:val="22"/>
        </w:rPr>
        <w:t xml:space="preserve"> </w:t>
      </w:r>
      <w:r w:rsidR="00C66B73" w:rsidRPr="0020327E">
        <w:rPr>
          <w:rFonts w:ascii="Bahnschrift" w:hAnsi="Bahnschrift" w:cs="Tahoma"/>
          <w:b/>
          <w:bCs/>
          <w:sz w:val="22"/>
          <w:szCs w:val="22"/>
        </w:rPr>
        <w:t>statement</w:t>
      </w:r>
      <w:r w:rsidR="00C66B73" w:rsidRPr="0020327E">
        <w:rPr>
          <w:rFonts w:ascii="Bahnschrift" w:hAnsi="Bahnschrift" w:cs="Tahoma"/>
          <w:sz w:val="22"/>
          <w:szCs w:val="22"/>
        </w:rPr>
        <w:t xml:space="preserve"> </w:t>
      </w:r>
      <w:r w:rsidR="008D52D5">
        <w:rPr>
          <w:rFonts w:ascii="Bahnschrift" w:hAnsi="Bahnschrift" w:cs="Tahoma"/>
          <w:i/>
          <w:color w:val="808080" w:themeColor="background1" w:themeShade="80"/>
          <w:sz w:val="22"/>
          <w:szCs w:val="22"/>
        </w:rPr>
        <w:t>required, 5</w:t>
      </w:r>
      <w:r w:rsidR="00294260" w:rsidRPr="0020327E">
        <w:rPr>
          <w:rFonts w:ascii="Bahnschrift" w:hAnsi="Bahnschrift" w:cs="Tahoma"/>
          <w:i/>
          <w:color w:val="808080" w:themeColor="background1" w:themeShade="80"/>
          <w:sz w:val="22"/>
          <w:szCs w:val="22"/>
        </w:rPr>
        <w:t>-7 pages in length</w:t>
      </w:r>
    </w:p>
    <w:p w14:paraId="6B92DC72" w14:textId="4349B206" w:rsidR="00D15FE8" w:rsidRPr="0020327E" w:rsidRDefault="00D15FE8" w:rsidP="00D15FE8">
      <w:pPr>
        <w:pStyle w:val="ListParagraph"/>
        <w:numPr>
          <w:ilvl w:val="0"/>
          <w:numId w:val="8"/>
        </w:numPr>
        <w:ind w:left="720"/>
        <w:rPr>
          <w:rFonts w:ascii="Bahnschrift" w:hAnsi="Bahnschrift" w:cs="Tahoma"/>
          <w:iCs/>
          <w:sz w:val="22"/>
          <w:szCs w:val="22"/>
        </w:rPr>
      </w:pPr>
      <w:r w:rsidRPr="0020327E">
        <w:rPr>
          <w:rFonts w:ascii="Bahnschrift" w:hAnsi="Bahnschrift" w:cs="Tahoma"/>
          <w:iCs/>
          <w:sz w:val="22"/>
          <w:szCs w:val="22"/>
        </w:rPr>
        <w:t>n</w:t>
      </w:r>
      <w:r w:rsidR="00A8243A" w:rsidRPr="0020327E">
        <w:rPr>
          <w:rFonts w:ascii="Bahnschrift" w:hAnsi="Bahnschrift" w:cs="Tahoma"/>
          <w:iCs/>
          <w:sz w:val="22"/>
          <w:szCs w:val="22"/>
        </w:rPr>
        <w:t xml:space="preserve">arrative case for excellence in </w:t>
      </w:r>
      <w:r w:rsidR="00DE079B">
        <w:rPr>
          <w:rFonts w:ascii="Bahnschrift" w:hAnsi="Bahnschrift" w:cs="Tahoma"/>
          <w:iCs/>
          <w:sz w:val="22"/>
          <w:szCs w:val="22"/>
        </w:rPr>
        <w:t xml:space="preserve">the </w:t>
      </w:r>
      <w:r w:rsidR="00A8243A" w:rsidRPr="0020327E">
        <w:rPr>
          <w:rFonts w:ascii="Bahnschrift" w:hAnsi="Bahnschrift" w:cs="Tahoma"/>
          <w:iCs/>
          <w:sz w:val="22"/>
          <w:szCs w:val="22"/>
        </w:rPr>
        <w:t>chosen area</w:t>
      </w:r>
      <w:r w:rsidRPr="0020327E">
        <w:rPr>
          <w:rFonts w:ascii="Bahnschrift" w:hAnsi="Bahnschrift" w:cs="Tahoma"/>
          <w:iCs/>
          <w:sz w:val="22"/>
          <w:szCs w:val="22"/>
        </w:rPr>
        <w:t xml:space="preserve"> and </w:t>
      </w:r>
      <w:r w:rsidR="00A8243A" w:rsidRPr="0020327E">
        <w:rPr>
          <w:rFonts w:ascii="Bahnschrift" w:hAnsi="Bahnschrift" w:cs="Tahoma"/>
          <w:iCs/>
          <w:sz w:val="22"/>
          <w:szCs w:val="22"/>
        </w:rPr>
        <w:t>satisfactory performance in the other area(s)</w:t>
      </w:r>
    </w:p>
    <w:p w14:paraId="1BD9D4AA" w14:textId="565984D5" w:rsidR="00D15FE8" w:rsidRPr="0020327E" w:rsidRDefault="00A8243A" w:rsidP="00D15FE8">
      <w:pPr>
        <w:pStyle w:val="ListParagraph"/>
        <w:numPr>
          <w:ilvl w:val="0"/>
          <w:numId w:val="8"/>
        </w:numPr>
        <w:ind w:left="720"/>
        <w:rPr>
          <w:rFonts w:ascii="Bahnschrift" w:hAnsi="Bahnschrift" w:cs="Tahoma"/>
          <w:iCs/>
          <w:sz w:val="22"/>
          <w:szCs w:val="22"/>
        </w:rPr>
      </w:pPr>
      <w:r w:rsidRPr="0020327E">
        <w:rPr>
          <w:rFonts w:ascii="Bahnschrift" w:hAnsi="Bahnschrift" w:cs="Tahoma"/>
          <w:iCs/>
          <w:sz w:val="22"/>
          <w:szCs w:val="22"/>
        </w:rPr>
        <w:t xml:space="preserve">provide clear and sufficient information about individual roles in collaborative projects, publications, </w:t>
      </w:r>
      <w:r w:rsidR="00DE079B">
        <w:rPr>
          <w:rFonts w:ascii="Bahnschrift" w:hAnsi="Bahnschrift" w:cs="Tahoma"/>
          <w:iCs/>
          <w:sz w:val="22"/>
          <w:szCs w:val="22"/>
        </w:rPr>
        <w:t>presentations</w:t>
      </w:r>
      <w:r w:rsidRPr="0020327E">
        <w:rPr>
          <w:rFonts w:ascii="Bahnschrift" w:hAnsi="Bahnschrift" w:cs="Tahoma"/>
          <w:iCs/>
          <w:sz w:val="22"/>
          <w:szCs w:val="22"/>
        </w:rPr>
        <w:t xml:space="preserve">, or </w:t>
      </w:r>
      <w:r w:rsidR="00DE079B" w:rsidRPr="0020327E">
        <w:rPr>
          <w:rFonts w:ascii="Bahnschrift" w:hAnsi="Bahnschrift" w:cs="Tahoma"/>
          <w:iCs/>
          <w:sz w:val="22"/>
          <w:szCs w:val="22"/>
        </w:rPr>
        <w:t>grants.</w:t>
      </w:r>
    </w:p>
    <w:p w14:paraId="3F17F23C" w14:textId="029340E8" w:rsidR="00D15FE8" w:rsidRPr="0020327E" w:rsidRDefault="00D15FE8" w:rsidP="00D15FE8">
      <w:pPr>
        <w:pStyle w:val="ListParagraph"/>
        <w:numPr>
          <w:ilvl w:val="0"/>
          <w:numId w:val="8"/>
        </w:numPr>
        <w:ind w:left="720"/>
        <w:rPr>
          <w:rFonts w:ascii="Bahnschrift" w:hAnsi="Bahnschrift" w:cs="Tahoma"/>
          <w:iCs/>
          <w:sz w:val="22"/>
          <w:szCs w:val="22"/>
        </w:rPr>
      </w:pPr>
      <w:r w:rsidRPr="0020327E">
        <w:rPr>
          <w:rFonts w:ascii="Bahnschrift" w:hAnsi="Bahnschrift" w:cs="Tahoma"/>
          <w:iCs/>
          <w:sz w:val="22"/>
          <w:szCs w:val="22"/>
        </w:rPr>
        <w:t>i</w:t>
      </w:r>
      <w:r w:rsidR="00A8243A" w:rsidRPr="0020327E">
        <w:rPr>
          <w:rFonts w:ascii="Bahnschrift" w:hAnsi="Bahnschrift" w:cs="Tahoma"/>
          <w:iCs/>
          <w:sz w:val="22"/>
          <w:szCs w:val="22"/>
        </w:rPr>
        <w:t xml:space="preserve">nclude a section on future </w:t>
      </w:r>
      <w:r w:rsidR="000038E1" w:rsidRPr="0020327E">
        <w:rPr>
          <w:rFonts w:ascii="Bahnschrift" w:hAnsi="Bahnschrift" w:cs="Tahoma"/>
          <w:iCs/>
          <w:sz w:val="22"/>
          <w:szCs w:val="22"/>
        </w:rPr>
        <w:t>plans.</w:t>
      </w:r>
    </w:p>
    <w:p w14:paraId="1F521930" w14:textId="214858F3" w:rsidR="00D15FE8" w:rsidRPr="0020327E" w:rsidRDefault="00D15FE8" w:rsidP="00D15FE8">
      <w:pPr>
        <w:pStyle w:val="ListParagraph"/>
        <w:numPr>
          <w:ilvl w:val="0"/>
          <w:numId w:val="8"/>
        </w:numPr>
        <w:ind w:left="720"/>
        <w:rPr>
          <w:rFonts w:ascii="Bahnschrift" w:hAnsi="Bahnschrift" w:cs="Tahoma"/>
          <w:iCs/>
          <w:sz w:val="22"/>
          <w:szCs w:val="22"/>
        </w:rPr>
      </w:pPr>
      <w:r w:rsidRPr="0020327E">
        <w:rPr>
          <w:rFonts w:ascii="Bahnschrift" w:hAnsi="Bahnschrift" w:cs="Tahoma"/>
          <w:iCs/>
          <w:sz w:val="22"/>
          <w:szCs w:val="22"/>
        </w:rPr>
        <w:t>e</w:t>
      </w:r>
      <w:r w:rsidR="00A8243A" w:rsidRPr="0020327E">
        <w:rPr>
          <w:rFonts w:ascii="Bahnschrift" w:hAnsi="Bahnschrift" w:cs="Tahoma"/>
          <w:iCs/>
          <w:sz w:val="22"/>
          <w:szCs w:val="22"/>
        </w:rPr>
        <w:t xml:space="preserve">xplain in </w:t>
      </w:r>
      <w:r w:rsidR="00DE079B">
        <w:rPr>
          <w:rFonts w:ascii="Bahnschrift" w:hAnsi="Bahnschrift" w:cs="Tahoma"/>
          <w:iCs/>
          <w:sz w:val="22"/>
          <w:szCs w:val="22"/>
        </w:rPr>
        <w:t>lay terms</w:t>
      </w:r>
      <w:r w:rsidR="00A8243A" w:rsidRPr="0020327E">
        <w:rPr>
          <w:rFonts w:ascii="Bahnschrift" w:hAnsi="Bahnschrift" w:cs="Tahoma"/>
          <w:iCs/>
          <w:sz w:val="22"/>
          <w:szCs w:val="22"/>
        </w:rPr>
        <w:t xml:space="preserve"> since faculty from other disciplines will review </w:t>
      </w:r>
      <w:r w:rsidR="00DE079B">
        <w:rPr>
          <w:rFonts w:ascii="Bahnschrift" w:hAnsi="Bahnschrift" w:cs="Tahoma"/>
          <w:iCs/>
          <w:sz w:val="22"/>
          <w:szCs w:val="22"/>
        </w:rPr>
        <w:t xml:space="preserve">the </w:t>
      </w:r>
      <w:r w:rsidR="00DE079B" w:rsidRPr="0020327E">
        <w:rPr>
          <w:rFonts w:ascii="Bahnschrift" w:hAnsi="Bahnschrift" w:cs="Tahoma"/>
          <w:iCs/>
          <w:sz w:val="22"/>
          <w:szCs w:val="22"/>
        </w:rPr>
        <w:t>case.</w:t>
      </w:r>
    </w:p>
    <w:p w14:paraId="5073383A" w14:textId="55C4FA4C" w:rsidR="00D15FE8" w:rsidRPr="0020327E" w:rsidRDefault="00D15FE8" w:rsidP="00D15FE8">
      <w:pPr>
        <w:pStyle w:val="ListParagraph"/>
        <w:numPr>
          <w:ilvl w:val="0"/>
          <w:numId w:val="8"/>
        </w:numPr>
        <w:ind w:left="720"/>
        <w:rPr>
          <w:rFonts w:ascii="Bahnschrift" w:hAnsi="Bahnschrift" w:cs="Tahoma"/>
          <w:iCs/>
          <w:sz w:val="22"/>
          <w:szCs w:val="22"/>
        </w:rPr>
      </w:pPr>
      <w:r w:rsidRPr="0020327E">
        <w:rPr>
          <w:rFonts w:ascii="Bahnschrift" w:hAnsi="Bahnschrift" w:cs="Tahoma"/>
          <w:iCs/>
          <w:sz w:val="22"/>
          <w:szCs w:val="22"/>
        </w:rPr>
        <w:t>m</w:t>
      </w:r>
      <w:r w:rsidR="00A8243A" w:rsidRPr="0020327E">
        <w:rPr>
          <w:rFonts w:ascii="Bahnschrift" w:hAnsi="Bahnschrift" w:cs="Tahoma"/>
          <w:iCs/>
          <w:sz w:val="22"/>
          <w:szCs w:val="22"/>
        </w:rPr>
        <w:t xml:space="preserve">inimize </w:t>
      </w:r>
      <w:r w:rsidR="00DE079B">
        <w:rPr>
          <w:rFonts w:ascii="Bahnschrift" w:hAnsi="Bahnschrift" w:cs="Tahoma"/>
          <w:iCs/>
          <w:sz w:val="22"/>
          <w:szCs w:val="22"/>
        </w:rPr>
        <w:t xml:space="preserve">the </w:t>
      </w:r>
      <w:r w:rsidR="00A8243A" w:rsidRPr="0020327E">
        <w:rPr>
          <w:rFonts w:ascii="Bahnschrift" w:hAnsi="Bahnschrift" w:cs="Tahoma"/>
          <w:iCs/>
          <w:sz w:val="22"/>
          <w:szCs w:val="22"/>
        </w:rPr>
        <w:t xml:space="preserve">use of abbreviations, jargon, and </w:t>
      </w:r>
      <w:r w:rsidR="00DE079B" w:rsidRPr="0020327E">
        <w:rPr>
          <w:rFonts w:ascii="Bahnschrift" w:hAnsi="Bahnschrift" w:cs="Tahoma"/>
          <w:iCs/>
          <w:sz w:val="22"/>
          <w:szCs w:val="22"/>
        </w:rPr>
        <w:t>acronyms.</w:t>
      </w:r>
    </w:p>
    <w:p w14:paraId="1E2616FB" w14:textId="7E5F399F" w:rsidR="00A8243A" w:rsidRPr="0020327E" w:rsidRDefault="00D15FE8" w:rsidP="5113C91D">
      <w:pPr>
        <w:pStyle w:val="ListParagraph"/>
        <w:numPr>
          <w:ilvl w:val="0"/>
          <w:numId w:val="8"/>
        </w:numPr>
        <w:ind w:left="720"/>
        <w:rPr>
          <w:rFonts w:ascii="Bahnschrift" w:hAnsi="Bahnschrift" w:cs="Tahoma"/>
          <w:sz w:val="22"/>
          <w:szCs w:val="22"/>
        </w:rPr>
      </w:pPr>
      <w:r w:rsidRPr="5113C91D">
        <w:rPr>
          <w:rFonts w:ascii="Bahnschrift" w:hAnsi="Bahnschrift" w:cs="Tahoma"/>
          <w:sz w:val="22"/>
          <w:szCs w:val="22"/>
        </w:rPr>
        <w:t xml:space="preserve">see </w:t>
      </w:r>
      <w:hyperlink r:id="rId18">
        <w:r w:rsidR="007E5BBE" w:rsidRPr="5113C91D">
          <w:rPr>
            <w:rStyle w:val="Hyperlink"/>
            <w:rFonts w:ascii="Bahnschrift" w:hAnsi="Bahnschrift" w:cs="Tahoma"/>
            <w:sz w:val="22"/>
            <w:szCs w:val="22"/>
          </w:rPr>
          <w:t>P&amp;T Guidelines</w:t>
        </w:r>
      </w:hyperlink>
      <w:r w:rsidR="007E5BBE" w:rsidRPr="5113C91D">
        <w:rPr>
          <w:rFonts w:ascii="Bahnschrift" w:hAnsi="Bahnschrift" w:cs="Tahoma"/>
          <w:sz w:val="22"/>
          <w:szCs w:val="22"/>
        </w:rPr>
        <w:t xml:space="preserve"> p. </w:t>
      </w:r>
      <w:r w:rsidR="0008499A">
        <w:rPr>
          <w:rFonts w:ascii="Bahnschrift" w:hAnsi="Bahnschrift" w:cs="Tahoma"/>
          <w:sz w:val="22"/>
          <w:szCs w:val="22"/>
        </w:rPr>
        <w:t>34-36</w:t>
      </w:r>
      <w:r w:rsidRPr="5113C91D">
        <w:rPr>
          <w:rFonts w:ascii="Bahnschrift" w:hAnsi="Bahnschrift" w:cs="Tahoma"/>
          <w:sz w:val="22"/>
          <w:szCs w:val="22"/>
        </w:rPr>
        <w:t xml:space="preserve"> for additional </w:t>
      </w:r>
      <w:r w:rsidR="000038E1" w:rsidRPr="5113C91D">
        <w:rPr>
          <w:rFonts w:ascii="Bahnschrift" w:hAnsi="Bahnschrift" w:cs="Tahoma"/>
          <w:sz w:val="22"/>
          <w:szCs w:val="22"/>
        </w:rPr>
        <w:t>information.</w:t>
      </w:r>
    </w:p>
    <w:p w14:paraId="6131B6B3" w14:textId="269542D1" w:rsidR="00FC5C6A" w:rsidRPr="0020327E" w:rsidRDefault="00915BEC" w:rsidP="5E185840">
      <w:pPr>
        <w:ind w:left="720" w:hanging="720"/>
        <w:rPr>
          <w:rFonts w:ascii="Bahnschrift" w:hAnsi="Bahnschrift" w:cs="Tahoma"/>
          <w:i/>
          <w:iCs/>
          <w:color w:val="808080" w:themeColor="background1" w:themeShade="80"/>
          <w:sz w:val="22"/>
          <w:szCs w:val="22"/>
        </w:rPr>
      </w:pPr>
      <w:sdt>
        <w:sdtPr>
          <w:rPr>
            <w:rFonts w:ascii="Bahnschrift" w:hAnsi="Bahnschrift" w:cs="Tahoma"/>
            <w:sz w:val="22"/>
            <w:szCs w:val="22"/>
          </w:rPr>
          <w:id w:val="621281330"/>
          <w:placeholder>
            <w:docPart w:val="DefaultPlaceholder_1081868574"/>
          </w:placeholder>
          <w14:checkbox>
            <w14:checked w14:val="0"/>
            <w14:checkedState w14:val="2612" w14:font="MS Gothic"/>
            <w14:uncheckedState w14:val="2610" w14:font="MS Gothic"/>
          </w14:checkbox>
        </w:sdtPr>
        <w:sdtEndPr/>
        <w:sdtContent>
          <w:r w:rsidR="00A8243A" w:rsidRPr="0020327E">
            <w:rPr>
              <w:rFonts w:ascii="Segoe UI Symbol" w:eastAsia="MS Gothic" w:hAnsi="Segoe UI Symbol" w:cs="Segoe UI Symbol"/>
              <w:sz w:val="22"/>
              <w:szCs w:val="22"/>
            </w:rPr>
            <w:t>☐</w:t>
          </w:r>
        </w:sdtContent>
      </w:sdt>
      <w:r w:rsidR="00A8243A" w:rsidRPr="0020327E">
        <w:rPr>
          <w:rFonts w:ascii="Bahnschrift" w:hAnsi="Bahnschrift" w:cs="Tahoma"/>
          <w:b/>
          <w:bCs/>
          <w:sz w:val="22"/>
          <w:szCs w:val="22"/>
        </w:rPr>
        <w:t xml:space="preserve"> </w:t>
      </w:r>
      <w:r w:rsidR="00E618F9" w:rsidRPr="0020327E">
        <w:rPr>
          <w:rFonts w:ascii="Bahnschrift" w:hAnsi="Bahnschrift" w:cs="Tahoma"/>
          <w:b/>
          <w:bCs/>
          <w:sz w:val="22"/>
          <w:szCs w:val="22"/>
        </w:rPr>
        <w:t>Teaching evidence</w:t>
      </w:r>
      <w:r w:rsidR="003B29D8">
        <w:rPr>
          <w:rFonts w:ascii="Bahnschrift" w:hAnsi="Bahnschrift" w:cs="Tahoma"/>
          <w:i/>
          <w:iCs/>
          <w:color w:val="808080" w:themeColor="background1" w:themeShade="80"/>
          <w:sz w:val="22"/>
          <w:szCs w:val="22"/>
        </w:rPr>
        <w:t xml:space="preserve">: This section is required for all tenure, clinical, and lecturer tracks; it is not required for the scientist track, but if needed, include teaching activities in the </w:t>
      </w:r>
      <w:r w:rsidR="158D31DA" w:rsidRPr="5E185840">
        <w:rPr>
          <w:rFonts w:ascii="Bahnschrift" w:hAnsi="Bahnschrift" w:cs="Tahoma"/>
          <w:i/>
          <w:iCs/>
          <w:color w:val="808080" w:themeColor="background1" w:themeShade="80"/>
          <w:sz w:val="22"/>
          <w:szCs w:val="22"/>
        </w:rPr>
        <w:t>service</w:t>
      </w:r>
      <w:r w:rsidR="000038E1">
        <w:rPr>
          <w:rFonts w:ascii="Bahnschrift" w:hAnsi="Bahnschrift" w:cs="Tahoma"/>
          <w:i/>
          <w:iCs/>
          <w:color w:val="808080" w:themeColor="background1" w:themeShade="80"/>
          <w:sz w:val="22"/>
          <w:szCs w:val="22"/>
        </w:rPr>
        <w:t xml:space="preserve"> </w:t>
      </w:r>
      <w:r w:rsidR="00E11863">
        <w:rPr>
          <w:rFonts w:ascii="Bahnschrift" w:hAnsi="Bahnschrift" w:cs="Tahoma"/>
          <w:i/>
          <w:iCs/>
          <w:color w:val="808080" w:themeColor="background1" w:themeShade="80"/>
          <w:sz w:val="22"/>
          <w:szCs w:val="22"/>
        </w:rPr>
        <w:t>folder.</w:t>
      </w:r>
    </w:p>
    <w:p w14:paraId="1F7D9F0A" w14:textId="349E5B3E" w:rsidR="00C66B73" w:rsidRPr="0020327E" w:rsidRDefault="0020327E" w:rsidP="5E185840">
      <w:pPr>
        <w:pStyle w:val="ListParagraph"/>
        <w:numPr>
          <w:ilvl w:val="0"/>
          <w:numId w:val="9"/>
        </w:numPr>
        <w:ind w:left="720"/>
        <w:rPr>
          <w:rFonts w:ascii="Bahnschrift" w:hAnsi="Bahnschrift" w:cs="Tahoma"/>
          <w:sz w:val="22"/>
          <w:szCs w:val="22"/>
        </w:rPr>
      </w:pPr>
      <w:r w:rsidRPr="5E185840">
        <w:rPr>
          <w:rFonts w:ascii="Bahnschrift" w:hAnsi="Bahnschrift" w:cs="Tahoma"/>
          <w:sz w:val="22"/>
          <w:szCs w:val="22"/>
        </w:rPr>
        <w:t>s</w:t>
      </w:r>
      <w:r w:rsidR="00E94CE0" w:rsidRPr="5E185840">
        <w:rPr>
          <w:rFonts w:ascii="Bahnschrift" w:hAnsi="Bahnschrift" w:cs="Tahoma"/>
          <w:sz w:val="22"/>
          <w:szCs w:val="22"/>
        </w:rPr>
        <w:t xml:space="preserve">tatement summarizing </w:t>
      </w:r>
      <w:r w:rsidR="591C969F" w:rsidRPr="5E185840">
        <w:rPr>
          <w:rFonts w:ascii="Bahnschrift" w:hAnsi="Bahnschrift" w:cs="Tahoma"/>
          <w:sz w:val="22"/>
          <w:szCs w:val="22"/>
        </w:rPr>
        <w:t>teaching philosophy, load, goals,</w:t>
      </w:r>
      <w:r w:rsidR="0008499A">
        <w:rPr>
          <w:rFonts w:ascii="Bahnschrift" w:hAnsi="Bahnschrift" w:cs="Tahoma"/>
          <w:sz w:val="22"/>
          <w:szCs w:val="22"/>
        </w:rPr>
        <w:t xml:space="preserve"> </w:t>
      </w:r>
      <w:hyperlink r:id="rId19" w:history="1">
        <w:r w:rsidR="00E94CE0" w:rsidRPr="0008499A">
          <w:rPr>
            <w:rStyle w:val="Hyperlink"/>
            <w:rFonts w:ascii="Bahnschrift" w:hAnsi="Bahnschrift" w:cs="Tahoma"/>
            <w:sz w:val="22"/>
            <w:szCs w:val="22"/>
          </w:rPr>
          <w:t xml:space="preserve">peer evaluations of </w:t>
        </w:r>
        <w:r w:rsidR="00C66B73" w:rsidRPr="0008499A">
          <w:rPr>
            <w:rStyle w:val="Hyperlink"/>
            <w:rFonts w:ascii="Bahnschrift" w:hAnsi="Bahnschrift" w:cs="Tahoma"/>
            <w:sz w:val="22"/>
            <w:szCs w:val="22"/>
          </w:rPr>
          <w:t>teaching</w:t>
        </w:r>
        <w:r w:rsidR="00B97CFF" w:rsidRPr="0008499A">
          <w:rPr>
            <w:rStyle w:val="Hyperlink"/>
            <w:rFonts w:ascii="Bahnschrift" w:hAnsi="Bahnschrift" w:cs="Tahoma"/>
            <w:sz w:val="22"/>
            <w:szCs w:val="22"/>
          </w:rPr>
          <w:t xml:space="preserve"> </w:t>
        </w:r>
      </w:hyperlink>
      <w:r w:rsidR="00B97CFF" w:rsidRPr="5E185840">
        <w:rPr>
          <w:rFonts w:ascii="Bahnschrift" w:hAnsi="Bahnschrift" w:cs="Tahoma"/>
          <w:sz w:val="22"/>
          <w:szCs w:val="22"/>
        </w:rPr>
        <w:t>&amp; reflections o</w:t>
      </w:r>
      <w:r w:rsidR="2E428E1B" w:rsidRPr="5E185840">
        <w:rPr>
          <w:rFonts w:ascii="Bahnschrift" w:hAnsi="Bahnschrift" w:cs="Tahoma"/>
          <w:sz w:val="22"/>
          <w:szCs w:val="22"/>
        </w:rPr>
        <w:t>n</w:t>
      </w:r>
      <w:r w:rsidR="00B97CFF" w:rsidRPr="5E185840">
        <w:rPr>
          <w:rFonts w:ascii="Bahnschrift" w:hAnsi="Bahnschrift" w:cs="Tahoma"/>
          <w:sz w:val="22"/>
          <w:szCs w:val="22"/>
        </w:rPr>
        <w:t xml:space="preserve"> </w:t>
      </w:r>
      <w:r w:rsidR="00E94CE0" w:rsidRPr="5E185840">
        <w:rPr>
          <w:rFonts w:ascii="Bahnschrift" w:hAnsi="Bahnschrift" w:cs="Tahoma"/>
          <w:sz w:val="22"/>
          <w:szCs w:val="22"/>
        </w:rPr>
        <w:t>learner evaluations</w:t>
      </w:r>
    </w:p>
    <w:p w14:paraId="0DFF8E7E" w14:textId="14028B6B" w:rsidR="0020327E" w:rsidRPr="0020327E" w:rsidRDefault="0020327E" w:rsidP="0020327E">
      <w:pPr>
        <w:pStyle w:val="ListParagraph"/>
        <w:numPr>
          <w:ilvl w:val="0"/>
          <w:numId w:val="9"/>
        </w:numPr>
        <w:tabs>
          <w:tab w:val="left" w:pos="-1440"/>
        </w:tabs>
        <w:ind w:left="720"/>
        <w:rPr>
          <w:rFonts w:ascii="Bahnschrift" w:hAnsi="Bahnschrift" w:cs="Tahoma"/>
          <w:sz w:val="22"/>
          <w:szCs w:val="22"/>
        </w:rPr>
      </w:pPr>
      <w:r w:rsidRPr="5E185840">
        <w:rPr>
          <w:rFonts w:ascii="Bahnschrift" w:hAnsi="Bahnschrift" w:cs="Tahoma"/>
          <w:sz w:val="22"/>
          <w:szCs w:val="22"/>
        </w:rPr>
        <w:t>a</w:t>
      </w:r>
      <w:r w:rsidR="00423666" w:rsidRPr="5E185840">
        <w:rPr>
          <w:rFonts w:ascii="Bahnschrift" w:hAnsi="Bahnschrift" w:cs="Tahoma"/>
          <w:sz w:val="22"/>
          <w:szCs w:val="22"/>
        </w:rPr>
        <w:t xml:space="preserve">dditional evidence is required if teaching is </w:t>
      </w:r>
      <w:r w:rsidR="003B29D8">
        <w:rPr>
          <w:rFonts w:ascii="Bahnschrift" w:hAnsi="Bahnschrift" w:cs="Tahoma"/>
          <w:sz w:val="22"/>
          <w:szCs w:val="22"/>
        </w:rPr>
        <w:t xml:space="preserve">the </w:t>
      </w:r>
      <w:r w:rsidR="00423666" w:rsidRPr="5E185840">
        <w:rPr>
          <w:rFonts w:ascii="Bahnschrift" w:hAnsi="Bahnschrift" w:cs="Tahoma"/>
          <w:sz w:val="22"/>
          <w:szCs w:val="22"/>
        </w:rPr>
        <w:t xml:space="preserve">area of </w:t>
      </w:r>
      <w:r w:rsidR="003B29D8" w:rsidRPr="5E185840">
        <w:rPr>
          <w:rFonts w:ascii="Bahnschrift" w:hAnsi="Bahnschrift" w:cs="Tahoma"/>
          <w:sz w:val="22"/>
          <w:szCs w:val="22"/>
        </w:rPr>
        <w:t>excellence.</w:t>
      </w:r>
    </w:p>
    <w:p w14:paraId="79F12056" w14:textId="5CD037F1" w:rsidR="00423666" w:rsidRPr="0020327E" w:rsidRDefault="0020327E" w:rsidP="2E8F0351">
      <w:pPr>
        <w:pStyle w:val="ListParagraph"/>
        <w:numPr>
          <w:ilvl w:val="0"/>
          <w:numId w:val="9"/>
        </w:numPr>
        <w:ind w:left="720"/>
        <w:rPr>
          <w:rFonts w:ascii="Bahnschrift" w:hAnsi="Bahnschrift" w:cs="Tahoma"/>
          <w:sz w:val="22"/>
          <w:szCs w:val="22"/>
        </w:rPr>
      </w:pPr>
      <w:r w:rsidRPr="5E185840">
        <w:rPr>
          <w:rFonts w:ascii="Bahnschrift" w:hAnsi="Bahnschrift"/>
          <w:sz w:val="22"/>
          <w:szCs w:val="22"/>
        </w:rPr>
        <w:t xml:space="preserve">see </w:t>
      </w:r>
      <w:hyperlink r:id="rId20">
        <w:r w:rsidR="00BB447E" w:rsidRPr="5E185840">
          <w:rPr>
            <w:rStyle w:val="Hyperlink"/>
            <w:rFonts w:ascii="Bahnschrift" w:hAnsi="Bahnschrift" w:cs="Tahoma"/>
            <w:sz w:val="22"/>
            <w:szCs w:val="22"/>
          </w:rPr>
          <w:t>P&amp;T Guidelines</w:t>
        </w:r>
      </w:hyperlink>
      <w:r w:rsidR="00BB447E" w:rsidRPr="5E185840">
        <w:rPr>
          <w:rFonts w:ascii="Bahnschrift" w:hAnsi="Bahnschrift" w:cs="Tahoma"/>
          <w:sz w:val="22"/>
          <w:szCs w:val="22"/>
        </w:rPr>
        <w:t xml:space="preserve"> p. </w:t>
      </w:r>
      <w:r w:rsidR="0008499A">
        <w:rPr>
          <w:rFonts w:ascii="Bahnschrift" w:hAnsi="Bahnschrift" w:cs="Tahoma"/>
          <w:sz w:val="22"/>
          <w:szCs w:val="22"/>
        </w:rPr>
        <w:t>40-45</w:t>
      </w:r>
      <w:r w:rsidR="00BB447E" w:rsidRPr="5E185840">
        <w:rPr>
          <w:rFonts w:ascii="Bahnschrift" w:hAnsi="Bahnschrift" w:cs="Tahoma"/>
          <w:sz w:val="22"/>
          <w:szCs w:val="22"/>
        </w:rPr>
        <w:t xml:space="preserve">; </w:t>
      </w:r>
      <w:hyperlink r:id="rId21">
        <w:r w:rsidR="00BB447E" w:rsidRPr="5E185840">
          <w:rPr>
            <w:rStyle w:val="Hyperlink"/>
            <w:rFonts w:ascii="Bahnschrift" w:hAnsi="Bahnschrift" w:cs="Tahoma"/>
            <w:sz w:val="22"/>
            <w:szCs w:val="22"/>
          </w:rPr>
          <w:t>P&amp;T Charts/Templates</w:t>
        </w:r>
      </w:hyperlink>
      <w:r w:rsidR="00BB447E" w:rsidRPr="5E185840">
        <w:rPr>
          <w:rFonts w:ascii="Bahnschrift" w:hAnsi="Bahnschrift" w:cs="Tahoma"/>
          <w:sz w:val="22"/>
          <w:szCs w:val="22"/>
        </w:rPr>
        <w:t xml:space="preserve"> p. </w:t>
      </w:r>
      <w:r w:rsidR="0008499A">
        <w:rPr>
          <w:rFonts w:ascii="Bahnschrift" w:hAnsi="Bahnschrift" w:cs="Tahoma"/>
          <w:sz w:val="22"/>
          <w:szCs w:val="22"/>
        </w:rPr>
        <w:t>2</w:t>
      </w:r>
      <w:r w:rsidRPr="5E185840">
        <w:rPr>
          <w:rFonts w:ascii="Bahnschrift" w:hAnsi="Bahnschrift" w:cs="Tahoma"/>
          <w:sz w:val="22"/>
          <w:szCs w:val="22"/>
        </w:rPr>
        <w:t xml:space="preserve"> for additional information</w:t>
      </w:r>
    </w:p>
    <w:p w14:paraId="6C13EC6F" w14:textId="51F3C789" w:rsidR="00BC1B75" w:rsidRPr="0020327E" w:rsidRDefault="00915BEC" w:rsidP="5E185840">
      <w:pPr>
        <w:ind w:left="720" w:hanging="720"/>
        <w:rPr>
          <w:rFonts w:ascii="Bahnschrift" w:hAnsi="Bahnschrift" w:cs="Tahoma"/>
          <w:i/>
          <w:iCs/>
          <w:color w:val="808080" w:themeColor="background1" w:themeShade="80"/>
          <w:sz w:val="22"/>
          <w:szCs w:val="22"/>
        </w:rPr>
      </w:pPr>
      <w:sdt>
        <w:sdtPr>
          <w:rPr>
            <w:rFonts w:ascii="Bahnschrift" w:hAnsi="Bahnschrift" w:cs="Tahoma"/>
            <w:sz w:val="22"/>
            <w:szCs w:val="22"/>
          </w:rPr>
          <w:id w:val="243380770"/>
          <w:placeholder>
            <w:docPart w:val="DefaultPlaceholder_1081868574"/>
          </w:placeholder>
          <w14:checkbox>
            <w14:checked w14:val="0"/>
            <w14:checkedState w14:val="2612" w14:font="MS Gothic"/>
            <w14:uncheckedState w14:val="2610" w14:font="MS Gothic"/>
          </w14:checkbox>
        </w:sdtPr>
        <w:sdtEndPr/>
        <w:sdtContent>
          <w:r w:rsidR="00E73CF1" w:rsidRPr="0020327E">
            <w:rPr>
              <w:rFonts w:ascii="Segoe UI Symbol" w:eastAsia="MS Gothic" w:hAnsi="Segoe UI Symbol" w:cs="Segoe UI Symbol"/>
              <w:sz w:val="22"/>
              <w:szCs w:val="22"/>
            </w:rPr>
            <w:t>☐</w:t>
          </w:r>
        </w:sdtContent>
      </w:sdt>
      <w:r w:rsidR="00BF25CC" w:rsidRPr="0020327E">
        <w:rPr>
          <w:rFonts w:ascii="Bahnschrift" w:hAnsi="Bahnschrift" w:cs="Tahoma"/>
          <w:sz w:val="22"/>
          <w:szCs w:val="22"/>
        </w:rPr>
        <w:t xml:space="preserve"> </w:t>
      </w:r>
      <w:r w:rsidR="00BF25CC" w:rsidRPr="0020327E">
        <w:rPr>
          <w:rFonts w:ascii="Bahnschrift" w:hAnsi="Bahnschrift" w:cs="Tahoma"/>
          <w:b/>
          <w:bCs/>
          <w:sz w:val="22"/>
          <w:szCs w:val="22"/>
        </w:rPr>
        <w:t>R</w:t>
      </w:r>
      <w:r w:rsidR="00294260" w:rsidRPr="0020327E">
        <w:rPr>
          <w:rFonts w:ascii="Bahnschrift" w:hAnsi="Bahnschrift" w:cs="Tahoma"/>
          <w:b/>
          <w:bCs/>
          <w:sz w:val="22"/>
          <w:szCs w:val="22"/>
        </w:rPr>
        <w:t xml:space="preserve">esearch </w:t>
      </w:r>
      <w:r w:rsidR="004469B7" w:rsidRPr="0020327E">
        <w:rPr>
          <w:rFonts w:ascii="Bahnschrift" w:hAnsi="Bahnschrift" w:cs="Tahoma"/>
          <w:b/>
          <w:bCs/>
          <w:sz w:val="22"/>
          <w:szCs w:val="22"/>
        </w:rPr>
        <w:t>evidence</w:t>
      </w:r>
      <w:r w:rsidR="00294260" w:rsidRPr="0020327E">
        <w:rPr>
          <w:rFonts w:ascii="Bahnschrift" w:hAnsi="Bahnschrift" w:cs="Tahoma"/>
          <w:sz w:val="22"/>
          <w:szCs w:val="22"/>
        </w:rPr>
        <w:t xml:space="preserve"> </w:t>
      </w:r>
      <w:r w:rsidR="00294260" w:rsidRPr="5E185840">
        <w:rPr>
          <w:rFonts w:ascii="Bahnschrift" w:hAnsi="Bahnschrift" w:cs="Tahoma"/>
          <w:i/>
          <w:iCs/>
          <w:color w:val="808080" w:themeColor="background1" w:themeShade="80"/>
          <w:sz w:val="22"/>
          <w:szCs w:val="22"/>
        </w:rPr>
        <w:t xml:space="preserve">clinical and lecturer </w:t>
      </w:r>
      <w:r w:rsidR="54F312A6" w:rsidRPr="5E185840">
        <w:rPr>
          <w:rFonts w:ascii="Bahnschrift" w:hAnsi="Bahnschrift" w:cs="Tahoma"/>
          <w:i/>
          <w:iCs/>
          <w:color w:val="808080" w:themeColor="background1" w:themeShade="80"/>
          <w:sz w:val="22"/>
          <w:szCs w:val="22"/>
        </w:rPr>
        <w:t xml:space="preserve">track </w:t>
      </w:r>
      <w:r w:rsidR="00BC1B75" w:rsidRPr="5E185840">
        <w:rPr>
          <w:rFonts w:ascii="Bahnschrift" w:hAnsi="Bahnschrift" w:cs="Tahoma"/>
          <w:i/>
          <w:iCs/>
          <w:color w:val="808080" w:themeColor="background1" w:themeShade="80"/>
          <w:sz w:val="22"/>
          <w:szCs w:val="22"/>
        </w:rPr>
        <w:t>do not use this section</w:t>
      </w:r>
      <w:r w:rsidR="3BA4B58A" w:rsidRPr="5E185840">
        <w:rPr>
          <w:rFonts w:ascii="Bahnschrift" w:hAnsi="Bahnschrift" w:cs="Tahoma"/>
          <w:i/>
          <w:iCs/>
          <w:color w:val="808080" w:themeColor="background1" w:themeShade="80"/>
          <w:sz w:val="22"/>
          <w:szCs w:val="22"/>
        </w:rPr>
        <w:t xml:space="preserve">; instead include scholarly activity in </w:t>
      </w:r>
      <w:r w:rsidR="003B29D8">
        <w:rPr>
          <w:rFonts w:ascii="Bahnschrift" w:hAnsi="Bahnschrift" w:cs="Tahoma"/>
          <w:i/>
          <w:iCs/>
          <w:color w:val="808080" w:themeColor="background1" w:themeShade="80"/>
          <w:sz w:val="22"/>
          <w:szCs w:val="22"/>
        </w:rPr>
        <w:t xml:space="preserve">the </w:t>
      </w:r>
      <w:r w:rsidR="3BA4B58A" w:rsidRPr="5E185840">
        <w:rPr>
          <w:rFonts w:ascii="Bahnschrift" w:hAnsi="Bahnschrift" w:cs="Tahoma"/>
          <w:i/>
          <w:iCs/>
          <w:color w:val="808080" w:themeColor="background1" w:themeShade="80"/>
          <w:sz w:val="22"/>
          <w:szCs w:val="22"/>
        </w:rPr>
        <w:t>area of excellence</w:t>
      </w:r>
      <w:r w:rsidR="00586CF1">
        <w:rPr>
          <w:rFonts w:ascii="Bahnschrift" w:hAnsi="Bahnschrift" w:cs="Tahoma"/>
          <w:i/>
          <w:iCs/>
          <w:color w:val="808080" w:themeColor="background1" w:themeShade="80"/>
          <w:sz w:val="22"/>
          <w:szCs w:val="22"/>
        </w:rPr>
        <w:t xml:space="preserve"> folder</w:t>
      </w:r>
      <w:r w:rsidR="00701A6F">
        <w:rPr>
          <w:rFonts w:ascii="Bahnschrift" w:hAnsi="Bahnschrift" w:cs="Tahoma"/>
          <w:i/>
          <w:iCs/>
          <w:color w:val="808080" w:themeColor="background1" w:themeShade="80"/>
          <w:sz w:val="22"/>
          <w:szCs w:val="22"/>
        </w:rPr>
        <w:t>.</w:t>
      </w:r>
    </w:p>
    <w:p w14:paraId="001637C8" w14:textId="153AB90C" w:rsidR="00BC1B75" w:rsidRPr="0020327E" w:rsidRDefault="00614CA1" w:rsidP="5E185840">
      <w:pPr>
        <w:ind w:left="720"/>
        <w:rPr>
          <w:rFonts w:ascii="Bahnschrift" w:hAnsi="Bahnschrift" w:cs="Tahoma"/>
          <w:sz w:val="22"/>
          <w:szCs w:val="22"/>
        </w:rPr>
      </w:pPr>
      <w:r w:rsidRPr="0020327E">
        <w:rPr>
          <w:rFonts w:ascii="Bahnschrift" w:hAnsi="Bahnschrift" w:cs="Tahoma"/>
          <w:sz w:val="22"/>
          <w:szCs w:val="22"/>
        </w:rPr>
        <w:t>When research is the area of excellence, t</w:t>
      </w:r>
      <w:r w:rsidR="00BC1B75" w:rsidRPr="0020327E">
        <w:rPr>
          <w:rFonts w:ascii="Bahnschrift" w:hAnsi="Bahnschrift" w:cs="Tahoma"/>
          <w:sz w:val="22"/>
          <w:szCs w:val="22"/>
        </w:rPr>
        <w:t xml:space="preserve">he candidate statement should present a clear, reflective, and evidence-based discussion of research accomplishments and plans; the research evidence section will contain details, explanations, and documentation </w:t>
      </w:r>
      <w:r w:rsidR="003B29D8">
        <w:rPr>
          <w:rFonts w:ascii="Bahnschrift" w:hAnsi="Bahnschrift" w:cs="Tahoma"/>
          <w:sz w:val="22"/>
          <w:szCs w:val="22"/>
        </w:rPr>
        <w:t>that</w:t>
      </w:r>
      <w:r w:rsidR="00BC1B75" w:rsidRPr="0020327E">
        <w:rPr>
          <w:rFonts w:ascii="Bahnschrift" w:hAnsi="Bahnschrift" w:cs="Tahoma"/>
          <w:sz w:val="22"/>
          <w:szCs w:val="22"/>
        </w:rPr>
        <w:t xml:space="preserve"> support the candidate statement</w:t>
      </w:r>
      <w:r w:rsidRPr="0020327E">
        <w:rPr>
          <w:rFonts w:ascii="Bahnschrift" w:hAnsi="Bahnschrift" w:cs="Tahoma"/>
          <w:sz w:val="22"/>
          <w:szCs w:val="22"/>
        </w:rPr>
        <w:t xml:space="preserve"> or satisfactory accomplishments</w:t>
      </w:r>
      <w:r w:rsidR="00BB447E" w:rsidRPr="0020327E">
        <w:rPr>
          <w:rFonts w:ascii="Bahnschrift" w:hAnsi="Bahnschrift" w:cs="Tahoma"/>
          <w:sz w:val="22"/>
          <w:szCs w:val="22"/>
        </w:rPr>
        <w:t>. (</w:t>
      </w:r>
      <w:hyperlink r:id="rId22" w:history="1">
        <w:r w:rsidR="007E5BBE" w:rsidRPr="0020327E">
          <w:rPr>
            <w:rStyle w:val="Hyperlink"/>
            <w:rFonts w:ascii="Bahnschrift" w:hAnsi="Bahnschrift" w:cs="Tahoma"/>
            <w:sz w:val="22"/>
            <w:szCs w:val="22"/>
          </w:rPr>
          <w:t>P&amp;T Guidelines</w:t>
        </w:r>
      </w:hyperlink>
      <w:r w:rsidR="007E5BBE" w:rsidRPr="0020327E">
        <w:rPr>
          <w:rFonts w:ascii="Bahnschrift" w:hAnsi="Bahnschrift" w:cs="Tahoma"/>
          <w:sz w:val="22"/>
          <w:szCs w:val="22"/>
        </w:rPr>
        <w:t xml:space="preserve"> </w:t>
      </w:r>
      <w:r w:rsidR="00BB447E" w:rsidRPr="0020327E">
        <w:rPr>
          <w:rFonts w:ascii="Bahnschrift" w:hAnsi="Bahnschrift" w:cs="Tahoma"/>
          <w:sz w:val="22"/>
          <w:szCs w:val="22"/>
        </w:rPr>
        <w:t xml:space="preserve">p. </w:t>
      </w:r>
      <w:r w:rsidR="0008499A">
        <w:rPr>
          <w:rFonts w:ascii="Bahnschrift" w:hAnsi="Bahnschrift" w:cs="Tahoma"/>
          <w:sz w:val="22"/>
          <w:szCs w:val="22"/>
        </w:rPr>
        <w:t>37-39</w:t>
      </w:r>
      <w:r w:rsidR="00BB447E" w:rsidRPr="0020327E">
        <w:rPr>
          <w:rFonts w:ascii="Bahnschrift" w:hAnsi="Bahnschrift" w:cs="Tahoma"/>
          <w:sz w:val="22"/>
          <w:szCs w:val="22"/>
        </w:rPr>
        <w:t xml:space="preserve">; </w:t>
      </w:r>
      <w:hyperlink r:id="rId23" w:history="1">
        <w:r w:rsidR="007E5BBE" w:rsidRPr="0020327E">
          <w:rPr>
            <w:rStyle w:val="Hyperlink"/>
            <w:rFonts w:ascii="Bahnschrift" w:hAnsi="Bahnschrift" w:cs="Tahoma"/>
            <w:sz w:val="22"/>
            <w:szCs w:val="22"/>
          </w:rPr>
          <w:t>P&amp;T Charts/Templates</w:t>
        </w:r>
      </w:hyperlink>
      <w:r w:rsidR="007E5BBE" w:rsidRPr="0020327E">
        <w:rPr>
          <w:rFonts w:ascii="Bahnschrift" w:hAnsi="Bahnschrift" w:cs="Tahoma"/>
          <w:sz w:val="22"/>
          <w:szCs w:val="22"/>
        </w:rPr>
        <w:t xml:space="preserve"> </w:t>
      </w:r>
      <w:r w:rsidR="00BB447E" w:rsidRPr="0020327E">
        <w:rPr>
          <w:rFonts w:ascii="Bahnschrift" w:hAnsi="Bahnschrift" w:cs="Tahoma"/>
          <w:sz w:val="22"/>
          <w:szCs w:val="22"/>
        </w:rPr>
        <w:t>p. 4)</w:t>
      </w:r>
    </w:p>
    <w:p w14:paraId="4707D95C" w14:textId="77777777" w:rsidR="007E5BBE" w:rsidRPr="0020327E" w:rsidRDefault="00915BEC" w:rsidP="004469B7">
      <w:pPr>
        <w:tabs>
          <w:tab w:val="left" w:pos="-1440"/>
        </w:tabs>
        <w:rPr>
          <w:rFonts w:ascii="Bahnschrift" w:hAnsi="Bahnschrift" w:cs="Tahoma"/>
          <w:sz w:val="22"/>
          <w:szCs w:val="22"/>
        </w:rPr>
      </w:pPr>
      <w:sdt>
        <w:sdtPr>
          <w:rPr>
            <w:rFonts w:ascii="Bahnschrift" w:hAnsi="Bahnschrift" w:cs="Tahoma"/>
            <w:sz w:val="22"/>
            <w:szCs w:val="22"/>
          </w:rPr>
          <w:id w:val="68614166"/>
          <w14:checkbox>
            <w14:checked w14:val="0"/>
            <w14:checkedState w14:val="2612" w14:font="MS Gothic"/>
            <w14:uncheckedState w14:val="2610" w14:font="MS Gothic"/>
          </w14:checkbox>
        </w:sdtPr>
        <w:sdtEndPr/>
        <w:sdtContent>
          <w:r w:rsidR="00E73CF1" w:rsidRPr="0020327E">
            <w:rPr>
              <w:rFonts w:ascii="Segoe UI Symbol" w:eastAsia="MS Gothic" w:hAnsi="Segoe UI Symbol" w:cs="Segoe UI Symbol"/>
              <w:sz w:val="22"/>
              <w:szCs w:val="22"/>
            </w:rPr>
            <w:t>☐</w:t>
          </w:r>
        </w:sdtContent>
      </w:sdt>
      <w:r w:rsidR="00BF25CC" w:rsidRPr="0020327E">
        <w:rPr>
          <w:rFonts w:ascii="Bahnschrift" w:hAnsi="Bahnschrift" w:cs="Tahoma"/>
          <w:sz w:val="22"/>
          <w:szCs w:val="22"/>
        </w:rPr>
        <w:t xml:space="preserve"> </w:t>
      </w:r>
      <w:r w:rsidR="004469B7" w:rsidRPr="0020327E">
        <w:rPr>
          <w:rFonts w:ascii="Bahnschrift" w:hAnsi="Bahnschrift" w:cs="Tahoma"/>
          <w:b/>
          <w:bCs/>
          <w:sz w:val="22"/>
          <w:szCs w:val="22"/>
        </w:rPr>
        <w:t>Service evidence</w:t>
      </w:r>
      <w:r w:rsidR="004469B7" w:rsidRPr="0020327E">
        <w:rPr>
          <w:rFonts w:ascii="Bahnschrift" w:hAnsi="Bahnschrift" w:cs="Tahoma"/>
          <w:sz w:val="22"/>
          <w:szCs w:val="22"/>
        </w:rPr>
        <w:t xml:space="preserve"> </w:t>
      </w:r>
    </w:p>
    <w:p w14:paraId="25A7CCA3" w14:textId="4EB5AE34" w:rsidR="00761994" w:rsidRDefault="00614CA1" w:rsidP="2E8F0351">
      <w:pPr>
        <w:ind w:left="720"/>
        <w:rPr>
          <w:rFonts w:ascii="Bahnschrift" w:hAnsi="Bahnschrift" w:cs="Tahoma"/>
          <w:sz w:val="22"/>
          <w:szCs w:val="22"/>
        </w:rPr>
      </w:pPr>
      <w:r w:rsidRPr="2E8F0351">
        <w:rPr>
          <w:rFonts w:ascii="Bahnschrift" w:hAnsi="Bahnschrift" w:cs="Tahoma"/>
          <w:sz w:val="22"/>
          <w:szCs w:val="22"/>
        </w:rPr>
        <w:t xml:space="preserve">When service is the area of excellence, the candidate statement should describe how work exceeds normative levels of activity and quality and is excellent because it represents exceptional outcomes that result in the faculty member being recognized as an expert in their field and brings prestige to the candidate, the </w:t>
      </w:r>
      <w:r w:rsidR="0008499A" w:rsidRPr="2E8F0351">
        <w:rPr>
          <w:rFonts w:ascii="Bahnschrift" w:hAnsi="Bahnschrift" w:cs="Tahoma"/>
          <w:sz w:val="22"/>
          <w:szCs w:val="22"/>
        </w:rPr>
        <w:t>department,</w:t>
      </w:r>
      <w:r w:rsidRPr="2E8F0351">
        <w:rPr>
          <w:rFonts w:ascii="Bahnschrift" w:hAnsi="Bahnschrift" w:cs="Tahoma"/>
          <w:sz w:val="22"/>
          <w:szCs w:val="22"/>
        </w:rPr>
        <w:t xml:space="preserve"> and the school. The service evidence section will contain additional details and explanations of excellence or evidence of satisfactory contributions </w:t>
      </w:r>
      <w:r w:rsidR="0020327E" w:rsidRPr="2E8F0351">
        <w:rPr>
          <w:rFonts w:ascii="Bahnschrift" w:hAnsi="Bahnschrift" w:cs="Tahoma"/>
          <w:sz w:val="22"/>
          <w:szCs w:val="22"/>
        </w:rPr>
        <w:t xml:space="preserve">to the </w:t>
      </w:r>
      <w:r w:rsidRPr="2E8F0351">
        <w:rPr>
          <w:rFonts w:ascii="Bahnschrift" w:hAnsi="Bahnschrift" w:cs="Tahoma"/>
          <w:sz w:val="22"/>
          <w:szCs w:val="22"/>
        </w:rPr>
        <w:t xml:space="preserve">institution or </w:t>
      </w:r>
      <w:r w:rsidR="007E5BBE" w:rsidRPr="2E8F0351">
        <w:rPr>
          <w:rFonts w:ascii="Bahnschrift" w:hAnsi="Bahnschrift" w:cs="Tahoma"/>
          <w:sz w:val="22"/>
          <w:szCs w:val="22"/>
        </w:rPr>
        <w:t>profession</w:t>
      </w:r>
      <w:r w:rsidRPr="2E8F0351">
        <w:rPr>
          <w:rFonts w:ascii="Bahnschrift" w:hAnsi="Bahnschrift" w:cs="Tahoma"/>
          <w:sz w:val="22"/>
          <w:szCs w:val="22"/>
        </w:rPr>
        <w:t>.</w:t>
      </w:r>
      <w:r w:rsidR="004469B7" w:rsidRPr="2E8F0351">
        <w:rPr>
          <w:rFonts w:ascii="Bahnschrift" w:hAnsi="Bahnschrift" w:cs="Tahoma"/>
          <w:sz w:val="22"/>
          <w:szCs w:val="22"/>
        </w:rPr>
        <w:t xml:space="preserve"> </w:t>
      </w:r>
      <w:r w:rsidR="007E5BBE" w:rsidRPr="2E8F0351">
        <w:rPr>
          <w:rFonts w:ascii="Bahnschrift" w:hAnsi="Bahnschrift" w:cs="Tahoma"/>
          <w:sz w:val="22"/>
          <w:szCs w:val="22"/>
        </w:rPr>
        <w:t>(</w:t>
      </w:r>
      <w:hyperlink r:id="rId24">
        <w:r w:rsidR="007E5BBE" w:rsidRPr="2E8F0351">
          <w:rPr>
            <w:rStyle w:val="Hyperlink"/>
            <w:rFonts w:ascii="Bahnschrift" w:hAnsi="Bahnschrift" w:cs="Tahoma"/>
            <w:sz w:val="22"/>
            <w:szCs w:val="22"/>
          </w:rPr>
          <w:t>P&amp;T Guidelines</w:t>
        </w:r>
      </w:hyperlink>
      <w:r w:rsidR="007E5BBE" w:rsidRPr="2E8F0351">
        <w:rPr>
          <w:rFonts w:ascii="Bahnschrift" w:hAnsi="Bahnschrift" w:cs="Tahoma"/>
          <w:sz w:val="22"/>
          <w:szCs w:val="22"/>
        </w:rPr>
        <w:t xml:space="preserve"> p. </w:t>
      </w:r>
      <w:r w:rsidR="0008499A">
        <w:rPr>
          <w:rFonts w:ascii="Bahnschrift" w:hAnsi="Bahnschrift" w:cs="Tahoma"/>
          <w:sz w:val="22"/>
          <w:szCs w:val="22"/>
        </w:rPr>
        <w:t>46-49</w:t>
      </w:r>
      <w:r w:rsidR="007E5BBE" w:rsidRPr="2E8F0351">
        <w:rPr>
          <w:rFonts w:ascii="Bahnschrift" w:hAnsi="Bahnschrift" w:cs="Tahoma"/>
          <w:sz w:val="22"/>
          <w:szCs w:val="22"/>
        </w:rPr>
        <w:t xml:space="preserve">; </w:t>
      </w:r>
      <w:bookmarkStart w:id="0" w:name="_Hlk116049760"/>
      <w:r w:rsidRPr="2E8F0351">
        <w:rPr>
          <w:rFonts w:ascii="Bahnschrift" w:hAnsi="Bahnschrift" w:cs="Tahoma"/>
          <w:sz w:val="22"/>
          <w:szCs w:val="22"/>
        </w:rPr>
        <w:fldChar w:fldCharType="begin"/>
      </w:r>
      <w:r w:rsidR="00BB5318">
        <w:rPr>
          <w:rFonts w:ascii="Bahnschrift" w:hAnsi="Bahnschrift" w:cs="Tahoma"/>
          <w:sz w:val="22"/>
          <w:szCs w:val="22"/>
        </w:rPr>
        <w:instrText>HYPERLINK "https://medicine.iu.edu/faculty/career-planning/promotion-and-tenure/documents"</w:instrText>
      </w:r>
      <w:r w:rsidRPr="2E8F0351">
        <w:rPr>
          <w:rFonts w:ascii="Bahnschrift" w:hAnsi="Bahnschrift" w:cs="Tahoma"/>
          <w:sz w:val="22"/>
          <w:szCs w:val="22"/>
        </w:rPr>
      </w:r>
      <w:r w:rsidRPr="2E8F0351">
        <w:rPr>
          <w:rFonts w:ascii="Bahnschrift" w:hAnsi="Bahnschrift" w:cs="Tahoma"/>
          <w:sz w:val="22"/>
          <w:szCs w:val="22"/>
        </w:rPr>
        <w:fldChar w:fldCharType="separate"/>
      </w:r>
      <w:r w:rsidR="007E5BBE" w:rsidRPr="2E8F0351">
        <w:rPr>
          <w:rStyle w:val="Hyperlink"/>
          <w:rFonts w:ascii="Bahnschrift" w:hAnsi="Bahnschrift" w:cs="Tahoma"/>
          <w:sz w:val="22"/>
          <w:szCs w:val="22"/>
        </w:rPr>
        <w:t>P&amp;T Charts/Templates</w:t>
      </w:r>
      <w:r w:rsidRPr="2E8F0351">
        <w:rPr>
          <w:rFonts w:ascii="Bahnschrift" w:hAnsi="Bahnschrift" w:cs="Tahoma"/>
          <w:sz w:val="22"/>
          <w:szCs w:val="22"/>
        </w:rPr>
        <w:fldChar w:fldCharType="end"/>
      </w:r>
      <w:r w:rsidR="007E5BBE" w:rsidRPr="2E8F0351">
        <w:rPr>
          <w:rFonts w:ascii="Bahnschrift" w:hAnsi="Bahnschrift" w:cs="Tahoma"/>
          <w:sz w:val="22"/>
          <w:szCs w:val="22"/>
        </w:rPr>
        <w:t xml:space="preserve"> p. 6</w:t>
      </w:r>
      <w:bookmarkEnd w:id="0"/>
      <w:r w:rsidR="007E5BBE" w:rsidRPr="2E8F0351">
        <w:rPr>
          <w:rFonts w:ascii="Bahnschrift" w:hAnsi="Bahnschrift" w:cs="Tahoma"/>
          <w:sz w:val="22"/>
          <w:szCs w:val="22"/>
        </w:rPr>
        <w:t>)</w:t>
      </w:r>
    </w:p>
    <w:p w14:paraId="58DA92A8" w14:textId="1EF97EA2" w:rsidR="0020327E" w:rsidRDefault="0020327E">
      <w:pPr>
        <w:rPr>
          <w:rFonts w:ascii="Bahnschrift" w:hAnsi="Bahnschrift" w:cs="Tahoma"/>
          <w:sz w:val="22"/>
          <w:szCs w:val="22"/>
        </w:rPr>
      </w:pPr>
    </w:p>
    <w:p w14:paraId="3FEDC366" w14:textId="77777777" w:rsidR="0085759C" w:rsidRDefault="0085759C">
      <w:pPr>
        <w:rPr>
          <w:rFonts w:ascii="Bahnschrift" w:hAnsi="Bahnschrift" w:cs="Tahoma"/>
          <w:b/>
          <w:bCs/>
          <w:u w:val="single"/>
        </w:rPr>
      </w:pPr>
      <w:bookmarkStart w:id="1" w:name="_Hlk116389463"/>
      <w:r>
        <w:rPr>
          <w:rFonts w:ascii="Bahnschrift" w:hAnsi="Bahnschrift" w:cs="Tahoma"/>
          <w:b/>
          <w:bCs/>
          <w:u w:val="single"/>
        </w:rPr>
        <w:br w:type="page"/>
      </w:r>
    </w:p>
    <w:p w14:paraId="6B9EBD07" w14:textId="0BE73520" w:rsidR="004E2DCE" w:rsidRDefault="00BA5EDA" w:rsidP="00064E98">
      <w:pPr>
        <w:tabs>
          <w:tab w:val="left" w:pos="-1440"/>
        </w:tabs>
        <w:ind w:left="720" w:hanging="720"/>
        <w:rPr>
          <w:rFonts w:ascii="Bahnschrift" w:hAnsi="Bahnschrift" w:cs="Tahoma"/>
          <w:i/>
          <w:iCs/>
          <w:color w:val="808080" w:themeColor="background1" w:themeShade="80"/>
          <w:sz w:val="22"/>
          <w:szCs w:val="22"/>
        </w:rPr>
      </w:pPr>
      <w:r w:rsidRPr="00BA5EDA">
        <w:rPr>
          <w:rFonts w:ascii="Bahnschrift" w:hAnsi="Bahnschrift" w:cs="Tahoma"/>
          <w:b/>
          <w:bCs/>
          <w:u w:val="single"/>
        </w:rPr>
        <w:lastRenderedPageBreak/>
        <w:t>eDossier</w:t>
      </w:r>
      <w:r w:rsidRPr="00BA5EDA">
        <w:rPr>
          <w:rFonts w:ascii="Bahnschrift" w:hAnsi="Bahnschrift" w:cs="Tahoma"/>
          <w:b/>
          <w:bCs/>
        </w:rPr>
        <w:t xml:space="preserve"> </w:t>
      </w:r>
      <w:r w:rsidRPr="00BA5EDA">
        <w:rPr>
          <w:rFonts w:ascii="Bahnschrift" w:hAnsi="Bahnschrift" w:cs="Tahoma"/>
          <w:i/>
          <w:iCs/>
          <w:color w:val="808080" w:themeColor="background1" w:themeShade="80"/>
          <w:sz w:val="22"/>
          <w:szCs w:val="22"/>
        </w:rPr>
        <w:t xml:space="preserve">university-wide </w:t>
      </w:r>
      <w:r>
        <w:rPr>
          <w:rFonts w:ascii="Bahnschrift" w:hAnsi="Bahnschrift" w:cs="Tahoma"/>
          <w:i/>
          <w:iCs/>
          <w:color w:val="808080" w:themeColor="background1" w:themeShade="80"/>
          <w:sz w:val="22"/>
          <w:szCs w:val="22"/>
        </w:rPr>
        <w:t xml:space="preserve">system </w:t>
      </w:r>
      <w:r w:rsidRPr="00BA5EDA">
        <w:rPr>
          <w:rFonts w:ascii="Bahnschrift" w:hAnsi="Bahnschrift" w:cs="Tahoma"/>
          <w:i/>
          <w:iCs/>
          <w:color w:val="808080" w:themeColor="background1" w:themeShade="80"/>
          <w:sz w:val="22"/>
          <w:szCs w:val="22"/>
        </w:rPr>
        <w:t>for dossier submissions</w:t>
      </w:r>
    </w:p>
    <w:p w14:paraId="4EBEBE49" w14:textId="46F07F33" w:rsidR="00BA5EDA" w:rsidRPr="00BA5EDA" w:rsidRDefault="00774F3F" w:rsidP="00064E98">
      <w:pPr>
        <w:tabs>
          <w:tab w:val="left" w:pos="-1440"/>
        </w:tabs>
        <w:ind w:left="720" w:hanging="720"/>
        <w:rPr>
          <w:rFonts w:ascii="Bahnschrift" w:hAnsi="Bahnschrift" w:cs="Tahoma"/>
          <w:b/>
          <w:bCs/>
        </w:rPr>
      </w:pPr>
      <w:r>
        <w:rPr>
          <w:rFonts w:ascii="Bahnschrift" w:hAnsi="Bahnschrift" w:cs="Tahoma"/>
          <w:b/>
          <w:bCs/>
        </w:rPr>
        <w:tab/>
      </w:r>
      <w:r w:rsidR="00BA5EDA" w:rsidRPr="00745A64">
        <w:rPr>
          <w:rFonts w:ascii="Bahnschrift" w:hAnsi="Bahnschrift" w:cs="Tahoma"/>
          <w:b/>
          <w:bCs/>
          <w:color w:val="990000"/>
        </w:rPr>
        <w:t xml:space="preserve">All electronic documents must be submitted as </w:t>
      </w:r>
      <w:hyperlink r:id="rId25" w:anchor=":~:text=Accessible%20PDFs%20ensure%20the%20text,descriptive%20hyperlinks%20for%20easy%20navigation." w:history="1">
        <w:r w:rsidR="00745A64" w:rsidRPr="00745A64">
          <w:rPr>
            <w:rStyle w:val="Hyperlink"/>
            <w:rFonts w:ascii="Bahnschrift" w:hAnsi="Bahnschrift" w:cs="Tahoma"/>
            <w:b/>
            <w:bCs/>
            <w:color w:val="990000"/>
          </w:rPr>
          <w:t xml:space="preserve">accessible </w:t>
        </w:r>
        <w:r w:rsidR="00BA5EDA" w:rsidRPr="00745A64">
          <w:rPr>
            <w:rStyle w:val="Hyperlink"/>
            <w:rFonts w:ascii="Bahnschrift" w:hAnsi="Bahnschrift" w:cs="Tahoma"/>
            <w:b/>
            <w:bCs/>
            <w:color w:val="990000"/>
          </w:rPr>
          <w:t>PDFs</w:t>
        </w:r>
      </w:hyperlink>
      <w:r w:rsidR="00BA5EDA" w:rsidRPr="00774F3F">
        <w:rPr>
          <w:rFonts w:ascii="Bahnschrift" w:hAnsi="Bahnschrift" w:cs="Tahoma"/>
          <w:b/>
          <w:bCs/>
          <w:color w:val="C00000"/>
        </w:rPr>
        <w:t>.</w:t>
      </w:r>
    </w:p>
    <w:tbl>
      <w:tblPr>
        <w:tblStyle w:val="TableGrid"/>
        <w:tblW w:w="0" w:type="auto"/>
        <w:tblLook w:val="04A0" w:firstRow="1" w:lastRow="0" w:firstColumn="1" w:lastColumn="0" w:noHBand="0" w:noVBand="1"/>
      </w:tblPr>
      <w:tblGrid>
        <w:gridCol w:w="2425"/>
        <w:gridCol w:w="2520"/>
        <w:gridCol w:w="5845"/>
      </w:tblGrid>
      <w:tr w:rsidR="00BA5EDA" w:rsidRPr="005C390A" w14:paraId="0DF1BA39" w14:textId="77777777" w:rsidTr="2E8F0351">
        <w:tc>
          <w:tcPr>
            <w:tcW w:w="2425" w:type="dxa"/>
            <w:tcBorders>
              <w:top w:val="single" w:sz="4" w:space="0" w:color="auto"/>
              <w:bottom w:val="single" w:sz="4" w:space="0" w:color="auto"/>
            </w:tcBorders>
            <w:shd w:val="clear" w:color="auto" w:fill="D9D9D9" w:themeFill="background1" w:themeFillShade="D9"/>
            <w:vAlign w:val="center"/>
          </w:tcPr>
          <w:bookmarkEnd w:id="1"/>
          <w:p w14:paraId="190D190F" w14:textId="6E5A6A90" w:rsidR="00BA5EDA" w:rsidRPr="005C390A" w:rsidRDefault="00BA5EDA" w:rsidP="2E8F0351">
            <w:pPr>
              <w:rPr>
                <w:rFonts w:ascii="Arial Narrow" w:hAnsi="Arial Narrow" w:cs="Tahoma"/>
                <w:sz w:val="21"/>
                <w:szCs w:val="21"/>
              </w:rPr>
            </w:pPr>
            <w:r w:rsidRPr="2E8F0351">
              <w:rPr>
                <w:rFonts w:ascii="Arial Narrow" w:hAnsi="Arial Narrow"/>
                <w:b/>
                <w:bCs/>
                <w:sz w:val="21"/>
                <w:szCs w:val="21"/>
              </w:rPr>
              <w:t>Folders</w:t>
            </w:r>
          </w:p>
        </w:tc>
        <w:tc>
          <w:tcPr>
            <w:tcW w:w="2520" w:type="dxa"/>
            <w:tcBorders>
              <w:top w:val="single" w:sz="4" w:space="0" w:color="auto"/>
              <w:bottom w:val="single" w:sz="4" w:space="0" w:color="auto"/>
            </w:tcBorders>
            <w:shd w:val="clear" w:color="auto" w:fill="D9D9D9" w:themeFill="background1" w:themeFillShade="D9"/>
            <w:vAlign w:val="center"/>
          </w:tcPr>
          <w:p w14:paraId="2687211A" w14:textId="5387C491" w:rsidR="00BA5EDA" w:rsidRPr="005C390A" w:rsidRDefault="00BA5EDA" w:rsidP="2E8F0351">
            <w:pPr>
              <w:rPr>
                <w:rFonts w:ascii="Arial Narrow" w:hAnsi="Arial Narrow" w:cs="Tahoma"/>
                <w:sz w:val="21"/>
                <w:szCs w:val="21"/>
              </w:rPr>
            </w:pPr>
            <w:r w:rsidRPr="2E8F0351">
              <w:rPr>
                <w:rFonts w:ascii="Arial Narrow" w:hAnsi="Arial Narrow"/>
                <w:b/>
                <w:bCs/>
                <w:sz w:val="21"/>
                <w:szCs w:val="21"/>
              </w:rPr>
              <w:t>Required?</w:t>
            </w:r>
          </w:p>
        </w:tc>
        <w:tc>
          <w:tcPr>
            <w:tcW w:w="5845" w:type="dxa"/>
            <w:shd w:val="clear" w:color="auto" w:fill="D9D9D9" w:themeFill="background1" w:themeFillShade="D9"/>
            <w:vAlign w:val="center"/>
          </w:tcPr>
          <w:p w14:paraId="290DB551" w14:textId="364D9628" w:rsidR="00BA5EDA" w:rsidRPr="005C390A" w:rsidRDefault="00BA5EDA" w:rsidP="2E8F0351">
            <w:pPr>
              <w:rPr>
                <w:rFonts w:ascii="Arial Narrow" w:hAnsi="Arial Narrow" w:cs="Tahoma"/>
                <w:sz w:val="21"/>
                <w:szCs w:val="21"/>
              </w:rPr>
            </w:pPr>
            <w:r w:rsidRPr="2E8F0351">
              <w:rPr>
                <w:rFonts w:ascii="Arial Narrow" w:hAnsi="Arial Narrow"/>
                <w:b/>
                <w:bCs/>
                <w:sz w:val="21"/>
                <w:szCs w:val="21"/>
              </w:rPr>
              <w:t>Description</w:t>
            </w:r>
          </w:p>
        </w:tc>
      </w:tr>
      <w:tr w:rsidR="00BA5EDA" w:rsidRPr="005C390A" w14:paraId="0490743F" w14:textId="77777777" w:rsidTr="2E8F0351">
        <w:tc>
          <w:tcPr>
            <w:tcW w:w="2425" w:type="dxa"/>
            <w:tcBorders>
              <w:top w:val="single" w:sz="4" w:space="0" w:color="auto"/>
              <w:bottom w:val="single" w:sz="4" w:space="0" w:color="auto"/>
            </w:tcBorders>
            <w:shd w:val="clear" w:color="auto" w:fill="auto"/>
            <w:vAlign w:val="center"/>
          </w:tcPr>
          <w:p w14:paraId="669C2023" w14:textId="1426C2D7" w:rsidR="00BA5EDA" w:rsidRPr="005C390A" w:rsidRDefault="00BA5EDA" w:rsidP="2E8F0351">
            <w:pPr>
              <w:rPr>
                <w:rFonts w:ascii="Arial Narrow" w:hAnsi="Arial Narrow"/>
                <w:b/>
                <w:bCs/>
                <w:sz w:val="21"/>
                <w:szCs w:val="21"/>
              </w:rPr>
            </w:pPr>
            <w:r w:rsidRPr="2E8F0351">
              <w:rPr>
                <w:rFonts w:ascii="Arial Narrow" w:hAnsi="Arial Narrow"/>
                <w:b/>
                <w:bCs/>
                <w:sz w:val="21"/>
                <w:szCs w:val="21"/>
              </w:rPr>
              <w:t>Dossier</w:t>
            </w:r>
          </w:p>
        </w:tc>
        <w:tc>
          <w:tcPr>
            <w:tcW w:w="2520" w:type="dxa"/>
            <w:tcBorders>
              <w:top w:val="single" w:sz="4" w:space="0" w:color="auto"/>
              <w:bottom w:val="single" w:sz="4" w:space="0" w:color="auto"/>
            </w:tcBorders>
            <w:shd w:val="clear" w:color="auto" w:fill="auto"/>
            <w:vAlign w:val="center"/>
          </w:tcPr>
          <w:p w14:paraId="0E89BCC1" w14:textId="77777777" w:rsidR="00BA5EDA" w:rsidRPr="005C390A" w:rsidRDefault="00BA5EDA" w:rsidP="2E8F0351">
            <w:pPr>
              <w:rPr>
                <w:rFonts w:ascii="Arial Narrow" w:hAnsi="Arial Narrow"/>
                <w:b/>
                <w:bCs/>
                <w:sz w:val="21"/>
                <w:szCs w:val="21"/>
              </w:rPr>
            </w:pPr>
          </w:p>
        </w:tc>
        <w:tc>
          <w:tcPr>
            <w:tcW w:w="5845" w:type="dxa"/>
            <w:vAlign w:val="center"/>
          </w:tcPr>
          <w:p w14:paraId="551AEA04" w14:textId="77777777" w:rsidR="00BA5EDA" w:rsidRPr="005C390A" w:rsidRDefault="00BA5EDA" w:rsidP="2E8F0351">
            <w:pPr>
              <w:rPr>
                <w:rFonts w:ascii="Arial Narrow" w:hAnsi="Arial Narrow"/>
                <w:b/>
                <w:bCs/>
                <w:sz w:val="21"/>
                <w:szCs w:val="21"/>
              </w:rPr>
            </w:pPr>
          </w:p>
        </w:tc>
      </w:tr>
      <w:tr w:rsidR="00BA5EDA" w:rsidRPr="005C390A" w14:paraId="7458E774" w14:textId="77777777" w:rsidTr="2E8F0351">
        <w:tc>
          <w:tcPr>
            <w:tcW w:w="2425" w:type="dxa"/>
            <w:tcBorders>
              <w:top w:val="single" w:sz="4" w:space="0" w:color="auto"/>
              <w:bottom w:val="single" w:sz="4" w:space="0" w:color="auto"/>
            </w:tcBorders>
            <w:shd w:val="clear" w:color="auto" w:fill="auto"/>
            <w:vAlign w:val="center"/>
          </w:tcPr>
          <w:p w14:paraId="0CC99054" w14:textId="2E0D813B" w:rsidR="00BA5EDA" w:rsidRPr="005C390A" w:rsidRDefault="00BA5EDA" w:rsidP="2E8F0351">
            <w:pPr>
              <w:ind w:left="150"/>
              <w:rPr>
                <w:rFonts w:ascii="Arial Narrow" w:hAnsi="Arial Narrow"/>
                <w:b/>
                <w:bCs/>
                <w:sz w:val="21"/>
                <w:szCs w:val="21"/>
              </w:rPr>
            </w:pPr>
            <w:r w:rsidRPr="2E8F0351">
              <w:rPr>
                <w:rFonts w:ascii="Arial Narrow" w:hAnsi="Arial Narrow"/>
                <w:sz w:val="21"/>
                <w:szCs w:val="21"/>
              </w:rPr>
              <w:t>Candidate</w:t>
            </w:r>
          </w:p>
        </w:tc>
        <w:tc>
          <w:tcPr>
            <w:tcW w:w="2520" w:type="dxa"/>
            <w:tcBorders>
              <w:top w:val="single" w:sz="4" w:space="0" w:color="auto"/>
              <w:bottom w:val="single" w:sz="4" w:space="0" w:color="auto"/>
            </w:tcBorders>
            <w:shd w:val="clear" w:color="auto" w:fill="auto"/>
            <w:vAlign w:val="center"/>
          </w:tcPr>
          <w:p w14:paraId="2BB2AE73" w14:textId="77777777" w:rsidR="00BA5EDA" w:rsidRPr="005C390A" w:rsidRDefault="00BA5EDA" w:rsidP="2E8F0351">
            <w:pPr>
              <w:rPr>
                <w:rFonts w:ascii="Arial Narrow" w:hAnsi="Arial Narrow"/>
                <w:b/>
                <w:bCs/>
                <w:sz w:val="21"/>
                <w:szCs w:val="21"/>
              </w:rPr>
            </w:pPr>
          </w:p>
        </w:tc>
        <w:tc>
          <w:tcPr>
            <w:tcW w:w="5845" w:type="dxa"/>
            <w:vAlign w:val="center"/>
          </w:tcPr>
          <w:p w14:paraId="00DB33A5" w14:textId="57238714" w:rsidR="00BA5EDA" w:rsidRPr="005C390A" w:rsidRDefault="00BA5EDA" w:rsidP="2E8F0351">
            <w:pPr>
              <w:rPr>
                <w:rFonts w:ascii="Arial Narrow" w:hAnsi="Arial Narrow"/>
                <w:b/>
                <w:bCs/>
                <w:sz w:val="21"/>
                <w:szCs w:val="21"/>
              </w:rPr>
            </w:pPr>
            <w:r w:rsidRPr="2E8F0351">
              <w:rPr>
                <w:rFonts w:ascii="Arial Narrow" w:hAnsi="Arial Narrow" w:cs="Calibri"/>
                <w:color w:val="000000" w:themeColor="text1"/>
                <w:sz w:val="21"/>
                <w:szCs w:val="21"/>
              </w:rPr>
              <w:t>Pre-populated</w:t>
            </w:r>
          </w:p>
        </w:tc>
      </w:tr>
      <w:tr w:rsidR="00BA5EDA" w:rsidRPr="005C390A" w14:paraId="4D7BE5FC" w14:textId="77777777" w:rsidTr="2E8F0351">
        <w:tc>
          <w:tcPr>
            <w:tcW w:w="2425" w:type="dxa"/>
            <w:tcBorders>
              <w:top w:val="single" w:sz="4" w:space="0" w:color="auto"/>
              <w:bottom w:val="single" w:sz="4" w:space="0" w:color="auto"/>
            </w:tcBorders>
            <w:shd w:val="clear" w:color="auto" w:fill="auto"/>
            <w:vAlign w:val="center"/>
          </w:tcPr>
          <w:p w14:paraId="7C1B7944" w14:textId="0901F185" w:rsidR="00BA5EDA" w:rsidRPr="005C390A" w:rsidRDefault="00BA5EDA" w:rsidP="2E8F0351">
            <w:pPr>
              <w:ind w:left="150"/>
              <w:rPr>
                <w:rFonts w:ascii="Arial Narrow" w:hAnsi="Arial Narrow"/>
                <w:b/>
                <w:bCs/>
                <w:sz w:val="21"/>
                <w:szCs w:val="21"/>
              </w:rPr>
            </w:pPr>
            <w:r w:rsidRPr="2E8F0351">
              <w:rPr>
                <w:rFonts w:ascii="Arial Narrow" w:hAnsi="Arial Narrow"/>
                <w:sz w:val="21"/>
                <w:szCs w:val="21"/>
              </w:rPr>
              <w:t>Department</w:t>
            </w:r>
          </w:p>
        </w:tc>
        <w:tc>
          <w:tcPr>
            <w:tcW w:w="2520" w:type="dxa"/>
            <w:tcBorders>
              <w:top w:val="single" w:sz="4" w:space="0" w:color="auto"/>
              <w:bottom w:val="single" w:sz="4" w:space="0" w:color="auto"/>
            </w:tcBorders>
            <w:shd w:val="clear" w:color="auto" w:fill="auto"/>
            <w:vAlign w:val="center"/>
          </w:tcPr>
          <w:p w14:paraId="450828AE" w14:textId="77777777" w:rsidR="00BA5EDA" w:rsidRPr="005C390A" w:rsidRDefault="00BA5EDA" w:rsidP="2E8F0351">
            <w:pPr>
              <w:rPr>
                <w:rFonts w:ascii="Arial Narrow" w:hAnsi="Arial Narrow"/>
                <w:b/>
                <w:bCs/>
                <w:sz w:val="21"/>
                <w:szCs w:val="21"/>
              </w:rPr>
            </w:pPr>
          </w:p>
        </w:tc>
        <w:tc>
          <w:tcPr>
            <w:tcW w:w="5845" w:type="dxa"/>
            <w:vAlign w:val="center"/>
          </w:tcPr>
          <w:p w14:paraId="650D622B" w14:textId="2A9B3A55" w:rsidR="00BA5EDA" w:rsidRPr="005C390A" w:rsidRDefault="00BA5EDA" w:rsidP="2E8F0351">
            <w:pPr>
              <w:rPr>
                <w:rFonts w:ascii="Arial Narrow" w:hAnsi="Arial Narrow"/>
                <w:b/>
                <w:bCs/>
                <w:sz w:val="21"/>
                <w:szCs w:val="21"/>
              </w:rPr>
            </w:pPr>
            <w:r w:rsidRPr="2E8F0351">
              <w:rPr>
                <w:rFonts w:ascii="Arial Narrow" w:hAnsi="Arial Narrow" w:cs="Calibri"/>
                <w:color w:val="000000" w:themeColor="text1"/>
                <w:sz w:val="21"/>
                <w:szCs w:val="21"/>
              </w:rPr>
              <w:t>Pre-populated</w:t>
            </w:r>
          </w:p>
        </w:tc>
      </w:tr>
      <w:tr w:rsidR="00BA5EDA" w:rsidRPr="005C390A" w14:paraId="1F57248D" w14:textId="77777777" w:rsidTr="2E8F0351">
        <w:tc>
          <w:tcPr>
            <w:tcW w:w="2425" w:type="dxa"/>
            <w:tcBorders>
              <w:top w:val="single" w:sz="4" w:space="0" w:color="auto"/>
              <w:bottom w:val="single" w:sz="4" w:space="0" w:color="auto"/>
            </w:tcBorders>
            <w:shd w:val="clear" w:color="auto" w:fill="auto"/>
            <w:vAlign w:val="center"/>
          </w:tcPr>
          <w:p w14:paraId="63F3019D" w14:textId="20199F81" w:rsidR="00BA5EDA" w:rsidRPr="005C390A" w:rsidRDefault="00BA5EDA" w:rsidP="2E8F0351">
            <w:pPr>
              <w:ind w:left="150"/>
              <w:rPr>
                <w:rFonts w:ascii="Arial Narrow" w:hAnsi="Arial Narrow"/>
                <w:b/>
                <w:bCs/>
                <w:sz w:val="21"/>
                <w:szCs w:val="21"/>
              </w:rPr>
            </w:pPr>
            <w:r w:rsidRPr="2E8F0351">
              <w:rPr>
                <w:rFonts w:ascii="Arial Narrow" w:hAnsi="Arial Narrow"/>
                <w:sz w:val="21"/>
                <w:szCs w:val="21"/>
              </w:rPr>
              <w:t>School</w:t>
            </w:r>
          </w:p>
        </w:tc>
        <w:tc>
          <w:tcPr>
            <w:tcW w:w="2520" w:type="dxa"/>
            <w:tcBorders>
              <w:top w:val="single" w:sz="4" w:space="0" w:color="auto"/>
              <w:bottom w:val="single" w:sz="4" w:space="0" w:color="auto"/>
            </w:tcBorders>
            <w:shd w:val="clear" w:color="auto" w:fill="auto"/>
            <w:vAlign w:val="center"/>
          </w:tcPr>
          <w:p w14:paraId="7C91DF97" w14:textId="77777777" w:rsidR="00BA5EDA" w:rsidRPr="005C390A" w:rsidRDefault="00BA5EDA" w:rsidP="2E8F0351">
            <w:pPr>
              <w:rPr>
                <w:rFonts w:ascii="Arial Narrow" w:hAnsi="Arial Narrow"/>
                <w:b/>
                <w:bCs/>
                <w:sz w:val="21"/>
                <w:szCs w:val="21"/>
              </w:rPr>
            </w:pPr>
          </w:p>
        </w:tc>
        <w:tc>
          <w:tcPr>
            <w:tcW w:w="5845" w:type="dxa"/>
            <w:vAlign w:val="center"/>
          </w:tcPr>
          <w:p w14:paraId="033B91DB" w14:textId="1208DC6D" w:rsidR="00BA5EDA" w:rsidRPr="005C390A" w:rsidRDefault="00BA5EDA" w:rsidP="2E8F0351">
            <w:pPr>
              <w:rPr>
                <w:rFonts w:ascii="Arial Narrow" w:hAnsi="Arial Narrow"/>
                <w:b/>
                <w:bCs/>
                <w:sz w:val="21"/>
                <w:szCs w:val="21"/>
              </w:rPr>
            </w:pPr>
            <w:r w:rsidRPr="2E8F0351">
              <w:rPr>
                <w:rFonts w:ascii="Arial Narrow" w:hAnsi="Arial Narrow" w:cs="Calibri"/>
                <w:color w:val="000000" w:themeColor="text1"/>
                <w:sz w:val="21"/>
                <w:szCs w:val="21"/>
              </w:rPr>
              <w:t>Pre-populated</w:t>
            </w:r>
          </w:p>
        </w:tc>
      </w:tr>
      <w:tr w:rsidR="00BA5EDA" w:rsidRPr="005C390A" w14:paraId="323468EA" w14:textId="77777777" w:rsidTr="2E8F0351">
        <w:tc>
          <w:tcPr>
            <w:tcW w:w="2425" w:type="dxa"/>
            <w:tcBorders>
              <w:top w:val="single" w:sz="4" w:space="0" w:color="auto"/>
              <w:bottom w:val="single" w:sz="4" w:space="0" w:color="auto"/>
            </w:tcBorders>
            <w:shd w:val="clear" w:color="auto" w:fill="auto"/>
            <w:vAlign w:val="center"/>
          </w:tcPr>
          <w:p w14:paraId="7E9F550E" w14:textId="78FCFCCA" w:rsidR="00BA5EDA" w:rsidRPr="005C390A" w:rsidRDefault="00BA5EDA" w:rsidP="2E8F0351">
            <w:pPr>
              <w:ind w:left="150"/>
              <w:rPr>
                <w:rFonts w:ascii="Arial Narrow" w:hAnsi="Arial Narrow"/>
                <w:b/>
                <w:bCs/>
                <w:sz w:val="21"/>
                <w:szCs w:val="21"/>
              </w:rPr>
            </w:pPr>
            <w:r w:rsidRPr="2E8F0351">
              <w:rPr>
                <w:rFonts w:ascii="Arial Narrow" w:hAnsi="Arial Narrow"/>
                <w:sz w:val="21"/>
                <w:szCs w:val="21"/>
              </w:rPr>
              <w:t>Dossier Type</w:t>
            </w:r>
          </w:p>
        </w:tc>
        <w:tc>
          <w:tcPr>
            <w:tcW w:w="2520" w:type="dxa"/>
            <w:tcBorders>
              <w:top w:val="single" w:sz="4" w:space="0" w:color="auto"/>
              <w:bottom w:val="single" w:sz="4" w:space="0" w:color="auto"/>
            </w:tcBorders>
            <w:shd w:val="clear" w:color="auto" w:fill="auto"/>
            <w:vAlign w:val="center"/>
          </w:tcPr>
          <w:p w14:paraId="418F0694" w14:textId="77777777" w:rsidR="00BA5EDA" w:rsidRPr="005C390A" w:rsidRDefault="00BA5EDA" w:rsidP="2E8F0351">
            <w:pPr>
              <w:rPr>
                <w:rFonts w:ascii="Arial Narrow" w:hAnsi="Arial Narrow"/>
                <w:b/>
                <w:bCs/>
                <w:sz w:val="21"/>
                <w:szCs w:val="21"/>
              </w:rPr>
            </w:pPr>
          </w:p>
        </w:tc>
        <w:tc>
          <w:tcPr>
            <w:tcW w:w="5845" w:type="dxa"/>
            <w:vAlign w:val="center"/>
          </w:tcPr>
          <w:p w14:paraId="26FC256C" w14:textId="1C7ABE42" w:rsidR="00BA5EDA" w:rsidRPr="005C390A" w:rsidRDefault="00BA5EDA" w:rsidP="2E8F0351">
            <w:pPr>
              <w:rPr>
                <w:rFonts w:ascii="Arial Narrow" w:hAnsi="Arial Narrow"/>
                <w:b/>
                <w:bCs/>
                <w:sz w:val="21"/>
                <w:szCs w:val="21"/>
              </w:rPr>
            </w:pPr>
            <w:r w:rsidRPr="2E8F0351">
              <w:rPr>
                <w:rFonts w:ascii="Arial Narrow" w:hAnsi="Arial Narrow" w:cs="Calibri"/>
                <w:color w:val="000000" w:themeColor="text1"/>
                <w:sz w:val="21"/>
                <w:szCs w:val="21"/>
              </w:rPr>
              <w:t>Pre-populated</w:t>
            </w:r>
          </w:p>
        </w:tc>
      </w:tr>
      <w:tr w:rsidR="00BA5EDA" w:rsidRPr="005C390A" w14:paraId="19645E94" w14:textId="77777777" w:rsidTr="2E8F0351">
        <w:tc>
          <w:tcPr>
            <w:tcW w:w="2425" w:type="dxa"/>
            <w:tcBorders>
              <w:top w:val="single" w:sz="4" w:space="0" w:color="auto"/>
              <w:bottom w:val="single" w:sz="4" w:space="0" w:color="auto"/>
            </w:tcBorders>
            <w:shd w:val="clear" w:color="auto" w:fill="auto"/>
            <w:vAlign w:val="center"/>
          </w:tcPr>
          <w:p w14:paraId="6048F5B5" w14:textId="2BE19A9B" w:rsidR="00BA5EDA" w:rsidRPr="005C390A" w:rsidRDefault="00BA5EDA" w:rsidP="2E8F0351">
            <w:pPr>
              <w:ind w:left="150"/>
              <w:rPr>
                <w:rFonts w:ascii="Arial Narrow" w:hAnsi="Arial Narrow"/>
                <w:b/>
                <w:bCs/>
                <w:sz w:val="21"/>
                <w:szCs w:val="21"/>
              </w:rPr>
            </w:pPr>
            <w:r w:rsidRPr="2E8F0351">
              <w:rPr>
                <w:rFonts w:ascii="Arial Narrow" w:hAnsi="Arial Narrow"/>
                <w:sz w:val="21"/>
                <w:szCs w:val="21"/>
              </w:rPr>
              <w:t>Dossier Status</w:t>
            </w:r>
          </w:p>
        </w:tc>
        <w:tc>
          <w:tcPr>
            <w:tcW w:w="2520" w:type="dxa"/>
            <w:tcBorders>
              <w:top w:val="single" w:sz="4" w:space="0" w:color="auto"/>
              <w:bottom w:val="single" w:sz="4" w:space="0" w:color="auto"/>
            </w:tcBorders>
            <w:shd w:val="clear" w:color="auto" w:fill="auto"/>
            <w:vAlign w:val="center"/>
          </w:tcPr>
          <w:p w14:paraId="6A071304" w14:textId="77777777" w:rsidR="00BA5EDA" w:rsidRPr="005C390A" w:rsidRDefault="00BA5EDA" w:rsidP="2E8F0351">
            <w:pPr>
              <w:rPr>
                <w:rFonts w:ascii="Arial Narrow" w:hAnsi="Arial Narrow"/>
                <w:b/>
                <w:bCs/>
                <w:sz w:val="21"/>
                <w:szCs w:val="21"/>
              </w:rPr>
            </w:pPr>
          </w:p>
        </w:tc>
        <w:tc>
          <w:tcPr>
            <w:tcW w:w="5845" w:type="dxa"/>
            <w:vAlign w:val="center"/>
          </w:tcPr>
          <w:p w14:paraId="2C7180BB" w14:textId="08F501BB" w:rsidR="00BA5EDA" w:rsidRPr="005C390A" w:rsidRDefault="00BA5EDA" w:rsidP="2E8F0351">
            <w:pPr>
              <w:rPr>
                <w:rFonts w:ascii="Arial Narrow" w:hAnsi="Arial Narrow"/>
                <w:b/>
                <w:bCs/>
                <w:sz w:val="21"/>
                <w:szCs w:val="21"/>
              </w:rPr>
            </w:pPr>
            <w:r w:rsidRPr="2E8F0351">
              <w:rPr>
                <w:rFonts w:ascii="Arial Narrow" w:hAnsi="Arial Narrow" w:cs="Calibri"/>
                <w:color w:val="000000" w:themeColor="text1"/>
                <w:sz w:val="21"/>
                <w:szCs w:val="21"/>
              </w:rPr>
              <w:t>Pre-populated</w:t>
            </w:r>
          </w:p>
        </w:tc>
      </w:tr>
      <w:tr w:rsidR="00BA5EDA" w:rsidRPr="005C390A" w14:paraId="50BF53F4" w14:textId="77777777" w:rsidTr="2E8F0351">
        <w:tc>
          <w:tcPr>
            <w:tcW w:w="2425" w:type="dxa"/>
            <w:tcBorders>
              <w:top w:val="single" w:sz="4" w:space="0" w:color="auto"/>
              <w:bottom w:val="single" w:sz="4" w:space="0" w:color="auto"/>
            </w:tcBorders>
            <w:shd w:val="clear" w:color="auto" w:fill="auto"/>
            <w:vAlign w:val="center"/>
          </w:tcPr>
          <w:p w14:paraId="3F81B371" w14:textId="3A50191C" w:rsidR="00BA5EDA" w:rsidRPr="005C390A" w:rsidRDefault="00BA5EDA" w:rsidP="2E8F0351">
            <w:pPr>
              <w:ind w:left="150"/>
              <w:rPr>
                <w:rFonts w:ascii="Arial Narrow" w:hAnsi="Arial Narrow"/>
                <w:b/>
                <w:bCs/>
                <w:sz w:val="21"/>
                <w:szCs w:val="21"/>
              </w:rPr>
            </w:pPr>
            <w:r w:rsidRPr="2E8F0351">
              <w:rPr>
                <w:rFonts w:ascii="Arial Narrow" w:hAnsi="Arial Narrow"/>
                <w:sz w:val="21"/>
                <w:szCs w:val="21"/>
              </w:rPr>
              <w:t>Rank Sought</w:t>
            </w:r>
          </w:p>
        </w:tc>
        <w:tc>
          <w:tcPr>
            <w:tcW w:w="2520" w:type="dxa"/>
            <w:tcBorders>
              <w:top w:val="single" w:sz="4" w:space="0" w:color="auto"/>
              <w:bottom w:val="single" w:sz="4" w:space="0" w:color="auto"/>
            </w:tcBorders>
            <w:shd w:val="clear" w:color="auto" w:fill="auto"/>
            <w:vAlign w:val="center"/>
          </w:tcPr>
          <w:p w14:paraId="6DCDD8CE" w14:textId="77777777" w:rsidR="00BA5EDA" w:rsidRPr="005C390A" w:rsidRDefault="00BA5EDA" w:rsidP="2E8F0351">
            <w:pPr>
              <w:rPr>
                <w:rFonts w:ascii="Arial Narrow" w:hAnsi="Arial Narrow"/>
                <w:b/>
                <w:bCs/>
                <w:sz w:val="21"/>
                <w:szCs w:val="21"/>
              </w:rPr>
            </w:pPr>
          </w:p>
        </w:tc>
        <w:tc>
          <w:tcPr>
            <w:tcW w:w="5845" w:type="dxa"/>
            <w:vAlign w:val="center"/>
          </w:tcPr>
          <w:p w14:paraId="0D03401D" w14:textId="2DE00729" w:rsidR="00BA5EDA" w:rsidRPr="005C390A" w:rsidRDefault="00BA5EDA" w:rsidP="2E8F0351">
            <w:pPr>
              <w:rPr>
                <w:rFonts w:ascii="Arial Narrow" w:hAnsi="Arial Narrow"/>
                <w:b/>
                <w:bCs/>
                <w:sz w:val="21"/>
                <w:szCs w:val="21"/>
              </w:rPr>
            </w:pPr>
            <w:r w:rsidRPr="2E8F0351">
              <w:rPr>
                <w:rFonts w:ascii="Arial Narrow" w:hAnsi="Arial Narrow" w:cs="Calibri"/>
                <w:color w:val="000000" w:themeColor="text1"/>
                <w:sz w:val="21"/>
                <w:szCs w:val="21"/>
              </w:rPr>
              <w:t>Pre-populated</w:t>
            </w:r>
          </w:p>
        </w:tc>
      </w:tr>
      <w:tr w:rsidR="00BA5EDA" w:rsidRPr="005C390A" w14:paraId="1313F081" w14:textId="77777777" w:rsidTr="2E8F0351">
        <w:tc>
          <w:tcPr>
            <w:tcW w:w="2425" w:type="dxa"/>
            <w:tcBorders>
              <w:bottom w:val="single" w:sz="4" w:space="0" w:color="auto"/>
            </w:tcBorders>
            <w:shd w:val="clear" w:color="auto" w:fill="auto"/>
            <w:vAlign w:val="center"/>
          </w:tcPr>
          <w:p w14:paraId="0C8FBF44" w14:textId="782449BE" w:rsidR="00BA5EDA" w:rsidRPr="005C390A" w:rsidRDefault="00BA5EDA" w:rsidP="2E8F0351">
            <w:pPr>
              <w:ind w:left="150"/>
              <w:rPr>
                <w:rFonts w:ascii="Arial Narrow" w:hAnsi="Arial Narrow"/>
                <w:b/>
                <w:bCs/>
                <w:sz w:val="21"/>
                <w:szCs w:val="21"/>
              </w:rPr>
            </w:pPr>
            <w:r w:rsidRPr="2E8F0351">
              <w:rPr>
                <w:rFonts w:ascii="Arial Narrow" w:hAnsi="Arial Narrow"/>
                <w:sz w:val="21"/>
                <w:szCs w:val="21"/>
              </w:rPr>
              <w:t>Area of Excellence</w:t>
            </w:r>
          </w:p>
        </w:tc>
        <w:tc>
          <w:tcPr>
            <w:tcW w:w="2520" w:type="dxa"/>
            <w:tcBorders>
              <w:bottom w:val="single" w:sz="4" w:space="0" w:color="auto"/>
            </w:tcBorders>
            <w:shd w:val="clear" w:color="auto" w:fill="auto"/>
            <w:vAlign w:val="center"/>
          </w:tcPr>
          <w:p w14:paraId="01A93BDE" w14:textId="232DFAEE" w:rsidR="00BA5EDA" w:rsidRPr="005C390A" w:rsidRDefault="00BA5EDA" w:rsidP="2E8F0351">
            <w:pPr>
              <w:rPr>
                <w:rFonts w:ascii="Arial Narrow" w:hAnsi="Arial Narrow"/>
                <w:b/>
                <w:bCs/>
                <w:sz w:val="21"/>
                <w:szCs w:val="21"/>
              </w:rPr>
            </w:pPr>
            <w:r w:rsidRPr="2E8F0351">
              <w:rPr>
                <w:rFonts w:ascii="Arial Narrow" w:hAnsi="Arial Narrow"/>
                <w:sz w:val="21"/>
                <w:szCs w:val="21"/>
              </w:rPr>
              <w:t>Required</w:t>
            </w:r>
          </w:p>
        </w:tc>
        <w:tc>
          <w:tcPr>
            <w:tcW w:w="5845" w:type="dxa"/>
            <w:tcBorders>
              <w:bottom w:val="single" w:sz="4" w:space="0" w:color="auto"/>
            </w:tcBorders>
            <w:shd w:val="clear" w:color="auto" w:fill="auto"/>
            <w:vAlign w:val="center"/>
          </w:tcPr>
          <w:p w14:paraId="36004E82" w14:textId="77777777" w:rsidR="00BA5EDA" w:rsidRPr="005C390A" w:rsidRDefault="00BA5EDA" w:rsidP="2E8F0351">
            <w:pPr>
              <w:rPr>
                <w:rFonts w:ascii="Arial Narrow" w:hAnsi="Arial Narrow"/>
                <w:sz w:val="21"/>
                <w:szCs w:val="21"/>
              </w:rPr>
            </w:pPr>
            <w:r w:rsidRPr="2E8F0351">
              <w:rPr>
                <w:rFonts w:ascii="Arial Narrow" w:hAnsi="Arial Narrow"/>
                <w:sz w:val="21"/>
                <w:szCs w:val="21"/>
              </w:rPr>
              <w:t>Select the applicable area of excellence from the drop-down menu</w:t>
            </w:r>
          </w:p>
          <w:p w14:paraId="546A74E9" w14:textId="44D0A718" w:rsidR="00BA5EDA" w:rsidRPr="005C390A" w:rsidRDefault="00BA5EDA" w:rsidP="2E8F0351">
            <w:pPr>
              <w:rPr>
                <w:rFonts w:ascii="Arial Narrow" w:hAnsi="Arial Narrow"/>
                <w:b/>
                <w:bCs/>
                <w:sz w:val="21"/>
                <w:szCs w:val="21"/>
              </w:rPr>
            </w:pPr>
            <w:r w:rsidRPr="2E8F0351">
              <w:rPr>
                <w:rFonts w:ascii="Arial Narrow" w:hAnsi="Arial Narrow"/>
                <w:sz w:val="21"/>
                <w:szCs w:val="21"/>
              </w:rPr>
              <w:t>*Balanced Case is not to be used for School of Medicine candidates</w:t>
            </w:r>
          </w:p>
        </w:tc>
      </w:tr>
      <w:tr w:rsidR="005C390A" w:rsidRPr="005C390A" w14:paraId="10783373" w14:textId="77777777" w:rsidTr="2E8F0351">
        <w:tc>
          <w:tcPr>
            <w:tcW w:w="2425" w:type="dxa"/>
            <w:shd w:val="clear" w:color="auto" w:fill="auto"/>
            <w:vAlign w:val="center"/>
          </w:tcPr>
          <w:p w14:paraId="6177D362" w14:textId="45C6CFA4" w:rsidR="005C390A" w:rsidRPr="005C390A" w:rsidRDefault="1CD752E1" w:rsidP="2E8F0351">
            <w:pPr>
              <w:ind w:left="150"/>
              <w:rPr>
                <w:rFonts w:ascii="Arial Narrow" w:hAnsi="Arial Narrow"/>
                <w:b/>
                <w:bCs/>
                <w:sz w:val="21"/>
                <w:szCs w:val="21"/>
              </w:rPr>
            </w:pPr>
            <w:r w:rsidRPr="2E8F0351">
              <w:rPr>
                <w:rFonts w:ascii="Arial Narrow" w:hAnsi="Arial Narrow"/>
                <w:sz w:val="21"/>
                <w:szCs w:val="21"/>
              </w:rPr>
              <w:t>Dossier Status</w:t>
            </w:r>
          </w:p>
        </w:tc>
        <w:tc>
          <w:tcPr>
            <w:tcW w:w="2520" w:type="dxa"/>
            <w:shd w:val="clear" w:color="auto" w:fill="auto"/>
            <w:vAlign w:val="center"/>
          </w:tcPr>
          <w:p w14:paraId="4CF53815" w14:textId="77189985" w:rsidR="005C390A" w:rsidRPr="005C390A" w:rsidRDefault="1CD752E1" w:rsidP="2E8F0351">
            <w:pPr>
              <w:rPr>
                <w:rFonts w:ascii="Arial Narrow" w:hAnsi="Arial Narrow"/>
                <w:b/>
                <w:bCs/>
                <w:sz w:val="21"/>
                <w:szCs w:val="21"/>
              </w:rPr>
            </w:pPr>
            <w:r w:rsidRPr="2E8F0351">
              <w:rPr>
                <w:rFonts w:ascii="Arial Narrow" w:hAnsi="Arial Narrow"/>
                <w:sz w:val="21"/>
                <w:szCs w:val="21"/>
              </w:rPr>
              <w:t>Required</w:t>
            </w:r>
          </w:p>
        </w:tc>
        <w:tc>
          <w:tcPr>
            <w:tcW w:w="5845" w:type="dxa"/>
            <w:shd w:val="clear" w:color="auto" w:fill="auto"/>
            <w:vAlign w:val="center"/>
          </w:tcPr>
          <w:p w14:paraId="05C68672" w14:textId="77777777" w:rsidR="005C390A" w:rsidRPr="005C390A" w:rsidRDefault="1CD752E1" w:rsidP="2E8F0351">
            <w:pPr>
              <w:rPr>
                <w:rFonts w:ascii="Arial Narrow" w:hAnsi="Arial Narrow"/>
                <w:sz w:val="21"/>
                <w:szCs w:val="21"/>
              </w:rPr>
            </w:pPr>
            <w:r w:rsidRPr="2E8F0351">
              <w:rPr>
                <w:rFonts w:ascii="Arial Narrow" w:hAnsi="Arial Narrow"/>
                <w:b/>
                <w:bCs/>
                <w:sz w:val="21"/>
                <w:szCs w:val="21"/>
              </w:rPr>
              <w:t>Submit</w:t>
            </w:r>
            <w:r w:rsidRPr="2E8F0351">
              <w:rPr>
                <w:rFonts w:ascii="Arial Narrow" w:hAnsi="Arial Narrow"/>
                <w:sz w:val="21"/>
                <w:szCs w:val="21"/>
              </w:rPr>
              <w:t xml:space="preserve"> - Candidate will see this button once the required documents have been uploaded to the candidate folders.</w:t>
            </w:r>
          </w:p>
          <w:p w14:paraId="2C207219" w14:textId="77777777" w:rsidR="005C390A" w:rsidRPr="005C390A" w:rsidRDefault="1CD752E1" w:rsidP="2E8F0351">
            <w:pPr>
              <w:rPr>
                <w:rFonts w:ascii="Arial Narrow" w:hAnsi="Arial Narrow"/>
                <w:sz w:val="21"/>
                <w:szCs w:val="21"/>
              </w:rPr>
            </w:pPr>
            <w:r w:rsidRPr="2E8F0351">
              <w:rPr>
                <w:rFonts w:ascii="Arial Narrow" w:hAnsi="Arial Narrow"/>
                <w:b/>
                <w:bCs/>
                <w:sz w:val="21"/>
                <w:szCs w:val="21"/>
              </w:rPr>
              <w:t>Route</w:t>
            </w:r>
            <w:r w:rsidRPr="2E8F0351">
              <w:rPr>
                <w:rFonts w:ascii="Arial Narrow" w:hAnsi="Arial Narrow"/>
                <w:sz w:val="21"/>
                <w:szCs w:val="21"/>
              </w:rPr>
              <w:t xml:space="preserve"> - Administrative staff will see this button once the required admin documents have been uploaded.</w:t>
            </w:r>
          </w:p>
          <w:p w14:paraId="76756387" w14:textId="73C5E2C6" w:rsidR="005C390A" w:rsidRPr="005C390A" w:rsidRDefault="1CD752E1" w:rsidP="2E8F0351">
            <w:pPr>
              <w:rPr>
                <w:rFonts w:ascii="Arial Narrow" w:hAnsi="Arial Narrow"/>
                <w:b/>
                <w:bCs/>
                <w:sz w:val="21"/>
                <w:szCs w:val="21"/>
              </w:rPr>
            </w:pPr>
            <w:r w:rsidRPr="2E8F0351">
              <w:rPr>
                <w:rFonts w:ascii="Arial Narrow" w:hAnsi="Arial Narrow"/>
                <w:b/>
                <w:bCs/>
                <w:sz w:val="21"/>
                <w:szCs w:val="21"/>
              </w:rPr>
              <w:t>Not ready for submission</w:t>
            </w:r>
            <w:r w:rsidRPr="2E8F0351">
              <w:rPr>
                <w:rFonts w:ascii="Arial Narrow" w:hAnsi="Arial Narrow"/>
                <w:sz w:val="21"/>
                <w:szCs w:val="21"/>
              </w:rPr>
              <w:t xml:space="preserve"> - This message will appear when the required documents are not uploaded.  </w:t>
            </w:r>
          </w:p>
        </w:tc>
      </w:tr>
      <w:tr w:rsidR="00774F3F" w:rsidRPr="005C390A" w14:paraId="0A54E7CB" w14:textId="77777777" w:rsidTr="2E8F0351">
        <w:tc>
          <w:tcPr>
            <w:tcW w:w="2425" w:type="dxa"/>
            <w:shd w:val="clear" w:color="auto" w:fill="auto"/>
            <w:vAlign w:val="center"/>
          </w:tcPr>
          <w:p w14:paraId="2E842295" w14:textId="272F1AA1" w:rsidR="00774F3F" w:rsidRPr="00774F3F" w:rsidRDefault="00774F3F" w:rsidP="2E8F0351">
            <w:pPr>
              <w:rPr>
                <w:rFonts w:ascii="Arial Narrow" w:hAnsi="Arial Narrow"/>
                <w:b/>
                <w:bCs/>
                <w:sz w:val="21"/>
                <w:szCs w:val="21"/>
              </w:rPr>
            </w:pPr>
            <w:r w:rsidRPr="2E8F0351">
              <w:rPr>
                <w:rFonts w:ascii="Arial Narrow" w:hAnsi="Arial Narrow"/>
                <w:b/>
                <w:bCs/>
                <w:sz w:val="21"/>
                <w:szCs w:val="21"/>
              </w:rPr>
              <w:t>Supplemental – Post Submission</w:t>
            </w:r>
          </w:p>
        </w:tc>
        <w:tc>
          <w:tcPr>
            <w:tcW w:w="2520" w:type="dxa"/>
            <w:shd w:val="clear" w:color="auto" w:fill="auto"/>
            <w:vAlign w:val="center"/>
          </w:tcPr>
          <w:p w14:paraId="1E2F7D8E" w14:textId="77777777" w:rsidR="00774F3F" w:rsidRPr="005C390A" w:rsidRDefault="00774F3F" w:rsidP="2E8F0351">
            <w:pPr>
              <w:rPr>
                <w:rFonts w:ascii="Arial Narrow" w:hAnsi="Arial Narrow"/>
                <w:sz w:val="21"/>
                <w:szCs w:val="21"/>
              </w:rPr>
            </w:pPr>
          </w:p>
        </w:tc>
        <w:tc>
          <w:tcPr>
            <w:tcW w:w="5845" w:type="dxa"/>
            <w:shd w:val="clear" w:color="auto" w:fill="auto"/>
            <w:vAlign w:val="center"/>
          </w:tcPr>
          <w:p w14:paraId="1EF078BF" w14:textId="2532B5D7" w:rsidR="00774F3F" w:rsidRPr="00774F3F" w:rsidRDefault="00774F3F" w:rsidP="2E8F0351">
            <w:pPr>
              <w:rPr>
                <w:rFonts w:ascii="Arial Narrow" w:hAnsi="Arial Narrow"/>
                <w:sz w:val="21"/>
                <w:szCs w:val="21"/>
              </w:rPr>
            </w:pPr>
            <w:r w:rsidRPr="2E8F0351">
              <w:rPr>
                <w:rFonts w:ascii="Arial Narrow" w:hAnsi="Arial Narrow"/>
                <w:sz w:val="21"/>
                <w:szCs w:val="21"/>
              </w:rPr>
              <w:t xml:space="preserve">Once your eDossier is routed and under review, it is essentially frozen. However, additional materials (e.g., new publications, awards etc.) may be added by using the "Supplemental" folder. This folder is activated and becomes visible to you once your department designee has routed your dossier for review by the primary committee.  </w:t>
            </w:r>
          </w:p>
        </w:tc>
      </w:tr>
      <w:tr w:rsidR="005C390A" w:rsidRPr="005C390A" w14:paraId="741576F2" w14:textId="77777777" w:rsidTr="2E8F0351">
        <w:tc>
          <w:tcPr>
            <w:tcW w:w="2425" w:type="dxa"/>
            <w:shd w:val="clear" w:color="auto" w:fill="auto"/>
            <w:vAlign w:val="center"/>
          </w:tcPr>
          <w:p w14:paraId="352A34E2" w14:textId="5626E1FA" w:rsidR="005C390A" w:rsidRPr="005C390A" w:rsidRDefault="1CD752E1" w:rsidP="2E8F0351">
            <w:pPr>
              <w:rPr>
                <w:rFonts w:ascii="Arial Narrow" w:hAnsi="Arial Narrow"/>
                <w:b/>
                <w:bCs/>
                <w:sz w:val="21"/>
                <w:szCs w:val="21"/>
              </w:rPr>
            </w:pPr>
            <w:r w:rsidRPr="2E8F0351">
              <w:rPr>
                <w:rFonts w:ascii="Arial Narrow" w:hAnsi="Arial Narrow"/>
                <w:b/>
                <w:bCs/>
                <w:sz w:val="21"/>
                <w:szCs w:val="21"/>
              </w:rPr>
              <w:t>General</w:t>
            </w:r>
          </w:p>
        </w:tc>
        <w:tc>
          <w:tcPr>
            <w:tcW w:w="2520" w:type="dxa"/>
            <w:shd w:val="clear" w:color="auto" w:fill="auto"/>
            <w:vAlign w:val="center"/>
          </w:tcPr>
          <w:p w14:paraId="2F3B8C48" w14:textId="77777777" w:rsidR="005C390A" w:rsidRPr="005C390A" w:rsidRDefault="005C390A" w:rsidP="2E8F0351">
            <w:pPr>
              <w:rPr>
                <w:rFonts w:ascii="Arial Narrow" w:hAnsi="Arial Narrow"/>
                <w:sz w:val="21"/>
                <w:szCs w:val="21"/>
              </w:rPr>
            </w:pPr>
          </w:p>
        </w:tc>
        <w:tc>
          <w:tcPr>
            <w:tcW w:w="5845" w:type="dxa"/>
            <w:shd w:val="clear" w:color="auto" w:fill="auto"/>
            <w:vAlign w:val="center"/>
          </w:tcPr>
          <w:p w14:paraId="1A817941" w14:textId="77777777" w:rsidR="005C390A" w:rsidRPr="005C390A" w:rsidRDefault="005C390A" w:rsidP="2E8F0351">
            <w:pPr>
              <w:rPr>
                <w:rFonts w:ascii="Arial Narrow" w:hAnsi="Arial Narrow"/>
                <w:b/>
                <w:bCs/>
                <w:sz w:val="21"/>
                <w:szCs w:val="21"/>
              </w:rPr>
            </w:pPr>
          </w:p>
        </w:tc>
      </w:tr>
      <w:tr w:rsidR="005C390A" w:rsidRPr="005C390A" w14:paraId="590D900C" w14:textId="77777777" w:rsidTr="2E8F0351">
        <w:tc>
          <w:tcPr>
            <w:tcW w:w="2425" w:type="dxa"/>
            <w:shd w:val="clear" w:color="auto" w:fill="auto"/>
            <w:vAlign w:val="center"/>
          </w:tcPr>
          <w:p w14:paraId="39E67C43" w14:textId="27541216" w:rsidR="005C390A" w:rsidRPr="005C390A" w:rsidRDefault="1CD752E1" w:rsidP="2E8F0351">
            <w:pPr>
              <w:ind w:left="150"/>
              <w:rPr>
                <w:rFonts w:ascii="Arial Narrow" w:hAnsi="Arial Narrow"/>
                <w:sz w:val="21"/>
                <w:szCs w:val="21"/>
              </w:rPr>
            </w:pPr>
            <w:r w:rsidRPr="2E8F0351">
              <w:rPr>
                <w:rFonts w:ascii="Arial Narrow" w:hAnsi="Arial Narrow"/>
                <w:sz w:val="21"/>
                <w:szCs w:val="21"/>
              </w:rPr>
              <w:t>Department &amp; School Criteria</w:t>
            </w:r>
          </w:p>
        </w:tc>
        <w:tc>
          <w:tcPr>
            <w:tcW w:w="2520" w:type="dxa"/>
            <w:shd w:val="clear" w:color="auto" w:fill="auto"/>
            <w:vAlign w:val="center"/>
          </w:tcPr>
          <w:p w14:paraId="5A39E47D" w14:textId="2E0C0442" w:rsidR="005C390A" w:rsidRPr="005C390A" w:rsidRDefault="1CD752E1" w:rsidP="2E8F0351">
            <w:pPr>
              <w:rPr>
                <w:rFonts w:ascii="Arial Narrow" w:hAnsi="Arial Narrow"/>
                <w:sz w:val="21"/>
                <w:szCs w:val="21"/>
              </w:rPr>
            </w:pPr>
            <w:r w:rsidRPr="2E8F0351">
              <w:rPr>
                <w:rFonts w:ascii="Arial Narrow" w:hAnsi="Arial Narrow"/>
                <w:sz w:val="21"/>
                <w:szCs w:val="21"/>
              </w:rPr>
              <w:t>Required</w:t>
            </w:r>
          </w:p>
        </w:tc>
        <w:tc>
          <w:tcPr>
            <w:tcW w:w="5845" w:type="dxa"/>
            <w:shd w:val="clear" w:color="auto" w:fill="auto"/>
            <w:vAlign w:val="center"/>
          </w:tcPr>
          <w:p w14:paraId="79FF7A8E" w14:textId="6407E77C" w:rsidR="005C390A" w:rsidRPr="00D15FE8" w:rsidRDefault="00D15FE8" w:rsidP="2E8F0351">
            <w:pPr>
              <w:rPr>
                <w:rFonts w:ascii="Arial Narrow" w:hAnsi="Arial Narrow"/>
                <w:sz w:val="21"/>
                <w:szCs w:val="21"/>
              </w:rPr>
            </w:pPr>
            <w:r w:rsidRPr="2E8F0351">
              <w:rPr>
                <w:rFonts w:ascii="Arial Narrow" w:hAnsi="Arial Narrow"/>
                <w:sz w:val="21"/>
                <w:szCs w:val="21"/>
              </w:rPr>
              <w:t>U</w:t>
            </w:r>
            <w:r w:rsidR="1CD752E1" w:rsidRPr="2E8F0351">
              <w:rPr>
                <w:rFonts w:ascii="Arial Narrow" w:hAnsi="Arial Narrow"/>
                <w:sz w:val="21"/>
                <w:szCs w:val="21"/>
              </w:rPr>
              <w:t>pload the Standards of Excellence document for declared Area of Excellence</w:t>
            </w:r>
          </w:p>
        </w:tc>
      </w:tr>
      <w:tr w:rsidR="005C390A" w:rsidRPr="005C390A" w14:paraId="79EE6CCA" w14:textId="77777777" w:rsidTr="2E8F0351">
        <w:tc>
          <w:tcPr>
            <w:tcW w:w="2425" w:type="dxa"/>
            <w:shd w:val="clear" w:color="auto" w:fill="auto"/>
            <w:vAlign w:val="center"/>
          </w:tcPr>
          <w:p w14:paraId="012E14ED" w14:textId="294C5B8A" w:rsidR="005C390A" w:rsidRPr="005C390A" w:rsidRDefault="1CD752E1" w:rsidP="2E8F0351">
            <w:pPr>
              <w:ind w:left="150"/>
              <w:rPr>
                <w:rFonts w:ascii="Arial Narrow" w:hAnsi="Arial Narrow"/>
                <w:sz w:val="21"/>
                <w:szCs w:val="21"/>
              </w:rPr>
            </w:pPr>
            <w:r w:rsidRPr="2E8F0351">
              <w:rPr>
                <w:rFonts w:ascii="Arial Narrow" w:hAnsi="Arial Narrow"/>
                <w:sz w:val="21"/>
                <w:szCs w:val="21"/>
              </w:rPr>
              <w:t>CV</w:t>
            </w:r>
          </w:p>
        </w:tc>
        <w:tc>
          <w:tcPr>
            <w:tcW w:w="2520" w:type="dxa"/>
            <w:shd w:val="clear" w:color="auto" w:fill="auto"/>
            <w:vAlign w:val="center"/>
          </w:tcPr>
          <w:p w14:paraId="5FE56A6A" w14:textId="4828DF79" w:rsidR="005C390A" w:rsidRPr="005C390A" w:rsidRDefault="1CD752E1" w:rsidP="2E8F0351">
            <w:pPr>
              <w:rPr>
                <w:rFonts w:ascii="Arial Narrow" w:hAnsi="Arial Narrow"/>
                <w:sz w:val="21"/>
                <w:szCs w:val="21"/>
              </w:rPr>
            </w:pPr>
            <w:r w:rsidRPr="2E8F0351">
              <w:rPr>
                <w:rFonts w:ascii="Arial Narrow" w:hAnsi="Arial Narrow"/>
                <w:sz w:val="21"/>
                <w:szCs w:val="21"/>
              </w:rPr>
              <w:t>Required</w:t>
            </w:r>
          </w:p>
        </w:tc>
        <w:tc>
          <w:tcPr>
            <w:tcW w:w="5845" w:type="dxa"/>
            <w:shd w:val="clear" w:color="auto" w:fill="auto"/>
            <w:vAlign w:val="center"/>
          </w:tcPr>
          <w:p w14:paraId="7F3045B0" w14:textId="3E1AE4B7" w:rsidR="005C390A" w:rsidRPr="005C390A" w:rsidRDefault="1CD752E1" w:rsidP="2E8F0351">
            <w:pPr>
              <w:rPr>
                <w:rFonts w:ascii="Arial Narrow" w:hAnsi="Arial Narrow"/>
                <w:sz w:val="21"/>
                <w:szCs w:val="21"/>
              </w:rPr>
            </w:pPr>
            <w:r w:rsidRPr="2E8F0351">
              <w:rPr>
                <w:rFonts w:ascii="Arial Narrow" w:hAnsi="Arial Narrow"/>
                <w:sz w:val="21"/>
                <w:szCs w:val="21"/>
              </w:rPr>
              <w:t>Upload CV as a PDF document</w:t>
            </w:r>
          </w:p>
        </w:tc>
      </w:tr>
      <w:tr w:rsidR="005C390A" w:rsidRPr="005C390A" w14:paraId="075766E2" w14:textId="77777777" w:rsidTr="2E8F0351">
        <w:tc>
          <w:tcPr>
            <w:tcW w:w="2425" w:type="dxa"/>
            <w:shd w:val="clear" w:color="auto" w:fill="auto"/>
            <w:vAlign w:val="center"/>
          </w:tcPr>
          <w:p w14:paraId="232617C8" w14:textId="15DBE3A3" w:rsidR="005C390A" w:rsidRPr="005C390A" w:rsidRDefault="01E09834" w:rsidP="2E8F0351">
            <w:pPr>
              <w:ind w:left="150"/>
              <w:rPr>
                <w:rFonts w:ascii="Arial Narrow" w:hAnsi="Arial Narrow"/>
                <w:sz w:val="21"/>
                <w:szCs w:val="21"/>
              </w:rPr>
            </w:pPr>
            <w:r w:rsidRPr="2E8F0351">
              <w:rPr>
                <w:rFonts w:ascii="Arial Narrow" w:hAnsi="Arial Narrow"/>
                <w:sz w:val="21"/>
                <w:szCs w:val="21"/>
              </w:rPr>
              <w:t>Candidate Statement</w:t>
            </w:r>
          </w:p>
        </w:tc>
        <w:tc>
          <w:tcPr>
            <w:tcW w:w="2520" w:type="dxa"/>
            <w:shd w:val="clear" w:color="auto" w:fill="auto"/>
            <w:vAlign w:val="center"/>
          </w:tcPr>
          <w:p w14:paraId="076B2256" w14:textId="78F6CF28" w:rsidR="005C390A" w:rsidRPr="005C390A" w:rsidRDefault="01E09834" w:rsidP="2E8F0351">
            <w:pPr>
              <w:rPr>
                <w:rFonts w:ascii="Arial Narrow" w:hAnsi="Arial Narrow"/>
                <w:sz w:val="21"/>
                <w:szCs w:val="21"/>
              </w:rPr>
            </w:pPr>
            <w:r w:rsidRPr="2E8F0351">
              <w:rPr>
                <w:rFonts w:ascii="Arial Narrow" w:hAnsi="Arial Narrow"/>
                <w:sz w:val="21"/>
                <w:szCs w:val="21"/>
              </w:rPr>
              <w:t>Required</w:t>
            </w:r>
          </w:p>
        </w:tc>
        <w:tc>
          <w:tcPr>
            <w:tcW w:w="5845" w:type="dxa"/>
            <w:shd w:val="clear" w:color="auto" w:fill="auto"/>
            <w:vAlign w:val="center"/>
          </w:tcPr>
          <w:p w14:paraId="3410E614" w14:textId="70FA4C06" w:rsidR="005C390A" w:rsidRPr="005C390A" w:rsidRDefault="1CD752E1" w:rsidP="2E8F0351">
            <w:pPr>
              <w:rPr>
                <w:rFonts w:ascii="Arial Narrow" w:hAnsi="Arial Narrow"/>
                <w:sz w:val="21"/>
                <w:szCs w:val="21"/>
              </w:rPr>
            </w:pPr>
            <w:r w:rsidRPr="2E8F0351">
              <w:rPr>
                <w:rFonts w:ascii="Arial Narrow" w:hAnsi="Arial Narrow"/>
                <w:sz w:val="21"/>
                <w:szCs w:val="21"/>
              </w:rPr>
              <w:t>Upload candidate statement as a PDF document</w:t>
            </w:r>
          </w:p>
        </w:tc>
      </w:tr>
      <w:tr w:rsidR="005C390A" w:rsidRPr="005C390A" w14:paraId="6C3DF100" w14:textId="77777777" w:rsidTr="2E8F0351">
        <w:tc>
          <w:tcPr>
            <w:tcW w:w="2425" w:type="dxa"/>
            <w:shd w:val="clear" w:color="auto" w:fill="auto"/>
            <w:vAlign w:val="center"/>
          </w:tcPr>
          <w:p w14:paraId="2E28D2A3" w14:textId="33A65BB3" w:rsidR="005C390A" w:rsidRPr="005C390A" w:rsidRDefault="01E09834" w:rsidP="2E8F0351">
            <w:pPr>
              <w:ind w:left="150"/>
              <w:rPr>
                <w:rFonts w:ascii="Arial Narrow" w:hAnsi="Arial Narrow"/>
                <w:sz w:val="21"/>
                <w:szCs w:val="21"/>
              </w:rPr>
            </w:pPr>
            <w:r w:rsidRPr="2E8F0351">
              <w:rPr>
                <w:rFonts w:ascii="Arial Narrow" w:hAnsi="Arial Narrow"/>
                <w:sz w:val="21"/>
                <w:szCs w:val="21"/>
              </w:rPr>
              <w:t>Department (School) List of Prospective Referees</w:t>
            </w:r>
          </w:p>
        </w:tc>
        <w:tc>
          <w:tcPr>
            <w:tcW w:w="2520" w:type="dxa"/>
            <w:shd w:val="clear" w:color="auto" w:fill="auto"/>
            <w:vAlign w:val="center"/>
          </w:tcPr>
          <w:p w14:paraId="6F257447" w14:textId="6CDAFAE3" w:rsidR="005C390A" w:rsidRPr="005C390A" w:rsidRDefault="01E09834" w:rsidP="2E8F0351">
            <w:pPr>
              <w:rPr>
                <w:rFonts w:ascii="Arial Narrow" w:hAnsi="Arial Narrow"/>
                <w:sz w:val="21"/>
                <w:szCs w:val="21"/>
              </w:rPr>
            </w:pPr>
            <w:r w:rsidRPr="2E8F0351">
              <w:rPr>
                <w:rFonts w:ascii="Arial Narrow" w:hAnsi="Arial Narrow"/>
                <w:sz w:val="21"/>
                <w:szCs w:val="21"/>
              </w:rPr>
              <w:t>Disregard</w:t>
            </w:r>
          </w:p>
        </w:tc>
        <w:tc>
          <w:tcPr>
            <w:tcW w:w="5845" w:type="dxa"/>
            <w:shd w:val="clear" w:color="auto" w:fill="auto"/>
            <w:vAlign w:val="center"/>
          </w:tcPr>
          <w:p w14:paraId="0AEAC96C" w14:textId="6B68933E" w:rsidR="005C390A" w:rsidRPr="0001522E" w:rsidRDefault="01E09834" w:rsidP="2E8F0351">
            <w:pPr>
              <w:rPr>
                <w:rFonts w:ascii="Arial Narrow" w:hAnsi="Arial Narrow"/>
                <w:sz w:val="21"/>
                <w:szCs w:val="21"/>
              </w:rPr>
            </w:pPr>
            <w:r w:rsidRPr="2E8F0351">
              <w:rPr>
                <w:rFonts w:ascii="Arial Narrow" w:hAnsi="Arial Narrow"/>
                <w:sz w:val="21"/>
                <w:szCs w:val="21"/>
              </w:rPr>
              <w:t>Do not upload anything into this folder</w:t>
            </w:r>
          </w:p>
        </w:tc>
      </w:tr>
      <w:tr w:rsidR="005C390A" w:rsidRPr="005C390A" w14:paraId="31300B81" w14:textId="77777777" w:rsidTr="2E8F0351">
        <w:tc>
          <w:tcPr>
            <w:tcW w:w="2425" w:type="dxa"/>
            <w:shd w:val="clear" w:color="auto" w:fill="auto"/>
            <w:vAlign w:val="center"/>
          </w:tcPr>
          <w:p w14:paraId="5B4DD9D2" w14:textId="1BF69593" w:rsidR="005C390A" w:rsidRPr="005C390A" w:rsidRDefault="01E09834" w:rsidP="2E8F0351">
            <w:pPr>
              <w:ind w:left="150"/>
              <w:rPr>
                <w:rFonts w:ascii="Arial Narrow" w:hAnsi="Arial Narrow"/>
                <w:sz w:val="21"/>
                <w:szCs w:val="21"/>
              </w:rPr>
            </w:pPr>
            <w:r w:rsidRPr="2E8F0351">
              <w:rPr>
                <w:rFonts w:ascii="Arial Narrow" w:hAnsi="Arial Narrow"/>
                <w:sz w:val="21"/>
                <w:szCs w:val="21"/>
              </w:rPr>
              <w:t>Candidate's List of Prospective Referees</w:t>
            </w:r>
          </w:p>
        </w:tc>
        <w:tc>
          <w:tcPr>
            <w:tcW w:w="2520" w:type="dxa"/>
            <w:shd w:val="clear" w:color="auto" w:fill="auto"/>
            <w:vAlign w:val="center"/>
          </w:tcPr>
          <w:p w14:paraId="54AA2960" w14:textId="0F79A0AA" w:rsidR="005C390A" w:rsidRPr="005C390A" w:rsidRDefault="01E09834" w:rsidP="2E8F0351">
            <w:pPr>
              <w:rPr>
                <w:rFonts w:ascii="Arial Narrow" w:hAnsi="Arial Narrow"/>
                <w:sz w:val="21"/>
                <w:szCs w:val="21"/>
              </w:rPr>
            </w:pPr>
            <w:r w:rsidRPr="2E8F0351">
              <w:rPr>
                <w:rFonts w:ascii="Arial Narrow" w:hAnsi="Arial Narrow"/>
                <w:sz w:val="21"/>
                <w:szCs w:val="21"/>
              </w:rPr>
              <w:t>Disregard</w:t>
            </w:r>
          </w:p>
        </w:tc>
        <w:tc>
          <w:tcPr>
            <w:tcW w:w="5845" w:type="dxa"/>
            <w:shd w:val="clear" w:color="auto" w:fill="auto"/>
            <w:vAlign w:val="center"/>
          </w:tcPr>
          <w:p w14:paraId="1F022AC8" w14:textId="64A0A0B9" w:rsidR="005C390A" w:rsidRPr="0001522E" w:rsidRDefault="01E09834" w:rsidP="2E8F0351">
            <w:pPr>
              <w:rPr>
                <w:rFonts w:ascii="Arial Narrow" w:hAnsi="Arial Narrow"/>
                <w:sz w:val="21"/>
                <w:szCs w:val="21"/>
              </w:rPr>
            </w:pPr>
            <w:r w:rsidRPr="2E8F0351">
              <w:rPr>
                <w:rFonts w:ascii="Arial Narrow" w:hAnsi="Arial Narrow"/>
                <w:sz w:val="21"/>
                <w:szCs w:val="21"/>
              </w:rPr>
              <w:t>Do not upload anything into this folder</w:t>
            </w:r>
          </w:p>
        </w:tc>
      </w:tr>
      <w:tr w:rsidR="00E07615" w:rsidRPr="005C390A" w14:paraId="205BFE21" w14:textId="77777777" w:rsidTr="2E8F0351">
        <w:tc>
          <w:tcPr>
            <w:tcW w:w="2425" w:type="dxa"/>
            <w:shd w:val="clear" w:color="auto" w:fill="auto"/>
            <w:vAlign w:val="center"/>
          </w:tcPr>
          <w:p w14:paraId="3CCF2F1A" w14:textId="0FB6A399" w:rsidR="00E07615" w:rsidRPr="005C390A" w:rsidRDefault="7FC329F1" w:rsidP="2E8F0351">
            <w:pPr>
              <w:rPr>
                <w:rFonts w:ascii="Arial Narrow" w:hAnsi="Arial Narrow"/>
                <w:sz w:val="21"/>
                <w:szCs w:val="21"/>
              </w:rPr>
            </w:pPr>
            <w:r w:rsidRPr="2E8F0351">
              <w:rPr>
                <w:rFonts w:ascii="Arial Narrow" w:hAnsi="Arial Narrow"/>
                <w:b/>
                <w:bCs/>
                <w:sz w:val="21"/>
                <w:szCs w:val="21"/>
              </w:rPr>
              <w:t>Research/Creative Activity</w:t>
            </w:r>
          </w:p>
        </w:tc>
        <w:tc>
          <w:tcPr>
            <w:tcW w:w="2520" w:type="dxa"/>
            <w:shd w:val="clear" w:color="auto" w:fill="auto"/>
            <w:vAlign w:val="center"/>
          </w:tcPr>
          <w:p w14:paraId="734ED5CE" w14:textId="53FD69C0" w:rsidR="00E07615" w:rsidRPr="005C390A" w:rsidRDefault="7FC329F1" w:rsidP="2E8F0351">
            <w:pPr>
              <w:rPr>
                <w:rFonts w:ascii="Arial Narrow" w:hAnsi="Arial Narrow"/>
                <w:sz w:val="21"/>
                <w:szCs w:val="21"/>
              </w:rPr>
            </w:pPr>
            <w:r w:rsidRPr="2E8F0351">
              <w:rPr>
                <w:rFonts w:ascii="Arial Narrow" w:hAnsi="Arial Narrow"/>
                <w:sz w:val="21"/>
                <w:szCs w:val="21"/>
              </w:rPr>
              <w:t xml:space="preserve">Tenure and scientist faculty </w:t>
            </w:r>
            <w:r w:rsidRPr="2E8F0351">
              <w:rPr>
                <w:rFonts w:ascii="Arial Narrow" w:hAnsi="Arial Narrow"/>
                <w:i/>
                <w:iCs/>
                <w:sz w:val="21"/>
                <w:szCs w:val="21"/>
              </w:rPr>
              <w:t>will use</w:t>
            </w:r>
            <w:r w:rsidRPr="2E8F0351">
              <w:rPr>
                <w:rFonts w:ascii="Arial Narrow" w:hAnsi="Arial Narrow"/>
                <w:sz w:val="21"/>
                <w:szCs w:val="21"/>
              </w:rPr>
              <w:t xml:space="preserve"> this folder if there is additional evidence. Clinical</w:t>
            </w:r>
            <w:r w:rsidR="005954FA" w:rsidRPr="2E8F0351">
              <w:rPr>
                <w:rFonts w:ascii="Arial Narrow" w:hAnsi="Arial Narrow"/>
                <w:sz w:val="21"/>
                <w:szCs w:val="21"/>
              </w:rPr>
              <w:t xml:space="preserve"> and </w:t>
            </w:r>
            <w:r w:rsidRPr="2E8F0351">
              <w:rPr>
                <w:rFonts w:ascii="Arial Narrow" w:hAnsi="Arial Narrow"/>
                <w:sz w:val="21"/>
                <w:szCs w:val="21"/>
              </w:rPr>
              <w:t>lecturer</w:t>
            </w:r>
            <w:r w:rsidR="005954FA" w:rsidRPr="2E8F0351">
              <w:rPr>
                <w:rFonts w:ascii="Arial Narrow" w:hAnsi="Arial Narrow"/>
                <w:sz w:val="21"/>
                <w:szCs w:val="21"/>
              </w:rPr>
              <w:t xml:space="preserve"> </w:t>
            </w:r>
            <w:r w:rsidRPr="2E8F0351">
              <w:rPr>
                <w:rFonts w:ascii="Arial Narrow" w:hAnsi="Arial Narrow"/>
                <w:sz w:val="21"/>
                <w:szCs w:val="21"/>
              </w:rPr>
              <w:t xml:space="preserve">faculty </w:t>
            </w:r>
            <w:r w:rsidRPr="2E8F0351">
              <w:rPr>
                <w:rFonts w:ascii="Arial Narrow" w:hAnsi="Arial Narrow"/>
                <w:i/>
                <w:iCs/>
                <w:sz w:val="21"/>
                <w:szCs w:val="21"/>
              </w:rPr>
              <w:t>do not use</w:t>
            </w:r>
            <w:r w:rsidRPr="2E8F0351">
              <w:rPr>
                <w:rFonts w:ascii="Arial Narrow" w:hAnsi="Arial Narrow"/>
                <w:sz w:val="21"/>
                <w:szCs w:val="21"/>
              </w:rPr>
              <w:t xml:space="preserve"> this folder</w:t>
            </w:r>
          </w:p>
        </w:tc>
        <w:tc>
          <w:tcPr>
            <w:tcW w:w="5845" w:type="dxa"/>
            <w:shd w:val="clear" w:color="auto" w:fill="auto"/>
            <w:vAlign w:val="center"/>
          </w:tcPr>
          <w:p w14:paraId="436C5F01" w14:textId="1DA0B47B" w:rsidR="00E07615" w:rsidRDefault="7FC329F1" w:rsidP="2E8F0351">
            <w:pPr>
              <w:rPr>
                <w:rFonts w:ascii="Arial Narrow" w:hAnsi="Arial Narrow"/>
                <w:sz w:val="21"/>
                <w:szCs w:val="21"/>
              </w:rPr>
            </w:pPr>
            <w:r w:rsidRPr="2E8F0351">
              <w:rPr>
                <w:rFonts w:ascii="Arial Narrow" w:hAnsi="Arial Narrow"/>
                <w:sz w:val="21"/>
                <w:szCs w:val="21"/>
              </w:rPr>
              <w:t xml:space="preserve">Compile all research evidence into one PDF document and uploaded in first subfolder. See </w:t>
            </w:r>
            <w:hyperlink r:id="rId26">
              <w:r w:rsidRPr="2E8F0351">
                <w:rPr>
                  <w:rStyle w:val="Hyperlink"/>
                  <w:rFonts w:ascii="Arial Narrow" w:hAnsi="Arial Narrow"/>
                  <w:sz w:val="21"/>
                  <w:szCs w:val="21"/>
                </w:rPr>
                <w:t>P&amp;T Guidelines</w:t>
              </w:r>
            </w:hyperlink>
            <w:r w:rsidRPr="2E8F0351">
              <w:rPr>
                <w:rFonts w:ascii="Arial Narrow" w:hAnsi="Arial Narrow"/>
                <w:sz w:val="21"/>
                <w:szCs w:val="21"/>
              </w:rPr>
              <w:t xml:space="preserve"> pg. </w:t>
            </w:r>
            <w:r w:rsidR="0008499A">
              <w:rPr>
                <w:rFonts w:ascii="Arial Narrow" w:hAnsi="Arial Narrow"/>
                <w:sz w:val="21"/>
                <w:szCs w:val="21"/>
              </w:rPr>
              <w:t>37-39</w:t>
            </w:r>
            <w:r w:rsidRPr="2E8F0351">
              <w:rPr>
                <w:rFonts w:ascii="Arial Narrow" w:hAnsi="Arial Narrow"/>
                <w:sz w:val="21"/>
                <w:szCs w:val="21"/>
              </w:rPr>
              <w:t xml:space="preserve"> </w:t>
            </w:r>
          </w:p>
          <w:p w14:paraId="2F857CFC" w14:textId="77777777" w:rsidR="00E07615" w:rsidRDefault="00E07615" w:rsidP="2E8F0351">
            <w:pPr>
              <w:rPr>
                <w:rFonts w:ascii="Arial Narrow" w:hAnsi="Arial Narrow"/>
                <w:sz w:val="21"/>
                <w:szCs w:val="21"/>
              </w:rPr>
            </w:pPr>
          </w:p>
          <w:p w14:paraId="326D261D" w14:textId="2F189E4C" w:rsidR="00E07615" w:rsidRPr="0001522E" w:rsidRDefault="7FC329F1" w:rsidP="2E8F0351">
            <w:pPr>
              <w:rPr>
                <w:rFonts w:ascii="Arial Narrow" w:hAnsi="Arial Narrow"/>
                <w:sz w:val="21"/>
                <w:szCs w:val="21"/>
              </w:rPr>
            </w:pPr>
            <w:r w:rsidRPr="2E8F0351">
              <w:rPr>
                <w:rFonts w:ascii="Arial Narrow" w:hAnsi="Arial Narrow"/>
                <w:sz w:val="21"/>
                <w:szCs w:val="21"/>
              </w:rPr>
              <w:t>Add appendix documents in appropriate appendix subfolders.</w:t>
            </w:r>
            <w:r>
              <w:t xml:space="preserve"> </w:t>
            </w:r>
          </w:p>
        </w:tc>
      </w:tr>
      <w:tr w:rsidR="00E07615" w:rsidRPr="005C390A" w14:paraId="29C39197" w14:textId="77777777" w:rsidTr="2E8F0351">
        <w:tc>
          <w:tcPr>
            <w:tcW w:w="2425" w:type="dxa"/>
            <w:shd w:val="clear" w:color="auto" w:fill="auto"/>
            <w:vAlign w:val="center"/>
          </w:tcPr>
          <w:p w14:paraId="04BE0002" w14:textId="6DCE2BA4" w:rsidR="00E07615" w:rsidRPr="005C390A" w:rsidRDefault="7FC329F1" w:rsidP="2E8F0351">
            <w:pPr>
              <w:rPr>
                <w:rFonts w:ascii="Arial Narrow" w:hAnsi="Arial Narrow"/>
                <w:sz w:val="21"/>
                <w:szCs w:val="21"/>
              </w:rPr>
            </w:pPr>
            <w:r w:rsidRPr="2E8F0351">
              <w:rPr>
                <w:rFonts w:ascii="Arial Narrow" w:hAnsi="Arial Narrow"/>
                <w:b/>
                <w:bCs/>
                <w:sz w:val="21"/>
                <w:szCs w:val="21"/>
              </w:rPr>
              <w:t>Teaching</w:t>
            </w:r>
          </w:p>
        </w:tc>
        <w:tc>
          <w:tcPr>
            <w:tcW w:w="2520" w:type="dxa"/>
            <w:shd w:val="clear" w:color="auto" w:fill="auto"/>
            <w:vAlign w:val="center"/>
          </w:tcPr>
          <w:p w14:paraId="7368D55B" w14:textId="77777777" w:rsidR="00E07615" w:rsidRDefault="7FC329F1" w:rsidP="2E8F0351">
            <w:pPr>
              <w:rPr>
                <w:rFonts w:ascii="Arial Narrow" w:hAnsi="Arial Narrow"/>
                <w:sz w:val="21"/>
                <w:szCs w:val="21"/>
              </w:rPr>
            </w:pPr>
            <w:r w:rsidRPr="2E8F0351">
              <w:rPr>
                <w:rFonts w:ascii="Arial Narrow" w:hAnsi="Arial Narrow"/>
                <w:sz w:val="21"/>
                <w:szCs w:val="21"/>
              </w:rPr>
              <w:t xml:space="preserve">Tenure, clinical and lecturer faculty </w:t>
            </w:r>
            <w:r w:rsidRPr="2E8F0351">
              <w:rPr>
                <w:rFonts w:ascii="Arial Narrow" w:hAnsi="Arial Narrow"/>
                <w:i/>
                <w:iCs/>
                <w:sz w:val="21"/>
                <w:szCs w:val="21"/>
              </w:rPr>
              <w:t>will use</w:t>
            </w:r>
            <w:r w:rsidRPr="2E8F0351">
              <w:rPr>
                <w:rFonts w:ascii="Arial Narrow" w:hAnsi="Arial Narrow"/>
                <w:sz w:val="21"/>
                <w:szCs w:val="21"/>
              </w:rPr>
              <w:t xml:space="preserve"> this folder.</w:t>
            </w:r>
          </w:p>
          <w:p w14:paraId="0812F6B1" w14:textId="5CDD1817" w:rsidR="00E07615" w:rsidRPr="005C390A" w:rsidRDefault="7FC329F1" w:rsidP="2E8F0351">
            <w:pPr>
              <w:rPr>
                <w:rFonts w:ascii="Arial Narrow" w:hAnsi="Arial Narrow"/>
                <w:sz w:val="21"/>
                <w:szCs w:val="21"/>
              </w:rPr>
            </w:pPr>
            <w:r w:rsidRPr="2E8F0351">
              <w:rPr>
                <w:rFonts w:ascii="Arial Narrow" w:hAnsi="Arial Narrow"/>
                <w:sz w:val="21"/>
                <w:szCs w:val="21"/>
              </w:rPr>
              <w:t>Scientist</w:t>
            </w:r>
            <w:r w:rsidR="005954FA" w:rsidRPr="2E8F0351">
              <w:rPr>
                <w:rFonts w:ascii="Arial Narrow" w:hAnsi="Arial Narrow"/>
                <w:sz w:val="21"/>
                <w:szCs w:val="21"/>
              </w:rPr>
              <w:t xml:space="preserve"> </w:t>
            </w:r>
            <w:r w:rsidRPr="2E8F0351">
              <w:rPr>
                <w:rFonts w:ascii="Arial Narrow" w:hAnsi="Arial Narrow"/>
                <w:sz w:val="21"/>
                <w:szCs w:val="21"/>
              </w:rPr>
              <w:t xml:space="preserve">faculty </w:t>
            </w:r>
            <w:r w:rsidRPr="2E8F0351">
              <w:rPr>
                <w:rFonts w:ascii="Arial Narrow" w:hAnsi="Arial Narrow"/>
                <w:i/>
                <w:iCs/>
                <w:sz w:val="21"/>
                <w:szCs w:val="21"/>
              </w:rPr>
              <w:t>do not use</w:t>
            </w:r>
            <w:r w:rsidRPr="2E8F0351">
              <w:rPr>
                <w:rFonts w:ascii="Arial Narrow" w:hAnsi="Arial Narrow"/>
                <w:sz w:val="21"/>
                <w:szCs w:val="21"/>
              </w:rPr>
              <w:t xml:space="preserve"> this folder.</w:t>
            </w:r>
          </w:p>
        </w:tc>
        <w:tc>
          <w:tcPr>
            <w:tcW w:w="5845" w:type="dxa"/>
            <w:shd w:val="clear" w:color="auto" w:fill="auto"/>
            <w:vAlign w:val="center"/>
          </w:tcPr>
          <w:p w14:paraId="033EC661" w14:textId="3F825596" w:rsidR="00E07615" w:rsidRDefault="7FC329F1" w:rsidP="2E8F0351">
            <w:pPr>
              <w:rPr>
                <w:rFonts w:ascii="Arial Narrow" w:hAnsi="Arial Narrow"/>
                <w:sz w:val="21"/>
                <w:szCs w:val="21"/>
              </w:rPr>
            </w:pPr>
            <w:r w:rsidRPr="2E8F0351">
              <w:rPr>
                <w:rFonts w:ascii="Arial Narrow" w:hAnsi="Arial Narrow"/>
                <w:sz w:val="21"/>
                <w:szCs w:val="21"/>
              </w:rPr>
              <w:t xml:space="preserve">Compile all teaching evidence into one PDF document and uploaded in first subfolder. See </w:t>
            </w:r>
            <w:hyperlink r:id="rId27">
              <w:r w:rsidRPr="2E8F0351">
                <w:rPr>
                  <w:rStyle w:val="Hyperlink"/>
                  <w:rFonts w:ascii="Arial Narrow" w:hAnsi="Arial Narrow"/>
                  <w:sz w:val="21"/>
                  <w:szCs w:val="21"/>
                </w:rPr>
                <w:t>P&amp;T Guidelines</w:t>
              </w:r>
            </w:hyperlink>
            <w:r w:rsidRPr="2E8F0351">
              <w:rPr>
                <w:rFonts w:ascii="Arial Narrow" w:hAnsi="Arial Narrow"/>
                <w:sz w:val="21"/>
                <w:szCs w:val="21"/>
              </w:rPr>
              <w:t xml:space="preserve"> pg. </w:t>
            </w:r>
            <w:r w:rsidR="0008499A">
              <w:rPr>
                <w:rFonts w:ascii="Arial Narrow" w:hAnsi="Arial Narrow"/>
                <w:sz w:val="21"/>
                <w:szCs w:val="21"/>
              </w:rPr>
              <w:t>40-45</w:t>
            </w:r>
            <w:r w:rsidRPr="2E8F0351">
              <w:rPr>
                <w:rFonts w:ascii="Arial Narrow" w:hAnsi="Arial Narrow"/>
                <w:sz w:val="21"/>
                <w:szCs w:val="21"/>
              </w:rPr>
              <w:t xml:space="preserve"> </w:t>
            </w:r>
          </w:p>
          <w:p w14:paraId="1A4D344F" w14:textId="77777777" w:rsidR="00E07615" w:rsidRDefault="00E07615" w:rsidP="2E8F0351">
            <w:pPr>
              <w:rPr>
                <w:rFonts w:ascii="Arial Narrow" w:hAnsi="Arial Narrow"/>
                <w:sz w:val="21"/>
                <w:szCs w:val="21"/>
              </w:rPr>
            </w:pPr>
          </w:p>
          <w:p w14:paraId="5A8E8CFC" w14:textId="1EDC6F9A" w:rsidR="00E07615" w:rsidRPr="0001522E" w:rsidRDefault="7FC329F1" w:rsidP="2E8F0351">
            <w:pPr>
              <w:rPr>
                <w:rFonts w:ascii="Arial Narrow" w:hAnsi="Arial Narrow"/>
                <w:sz w:val="21"/>
                <w:szCs w:val="21"/>
              </w:rPr>
            </w:pPr>
            <w:r w:rsidRPr="2E8F0351">
              <w:rPr>
                <w:rFonts w:ascii="Arial Narrow" w:hAnsi="Arial Narrow"/>
                <w:sz w:val="21"/>
                <w:szCs w:val="21"/>
              </w:rPr>
              <w:t>Add appendix documents in appropriate appendix subfolders.</w:t>
            </w:r>
          </w:p>
        </w:tc>
      </w:tr>
      <w:tr w:rsidR="00E07615" w:rsidRPr="005C390A" w14:paraId="5AB5DDB0" w14:textId="77777777" w:rsidTr="2E8F0351">
        <w:tc>
          <w:tcPr>
            <w:tcW w:w="2425" w:type="dxa"/>
            <w:shd w:val="clear" w:color="auto" w:fill="auto"/>
            <w:vAlign w:val="center"/>
          </w:tcPr>
          <w:p w14:paraId="6190F9B5" w14:textId="475BBB37" w:rsidR="00E07615" w:rsidRPr="00E07615" w:rsidRDefault="7FC329F1" w:rsidP="2E8F0351">
            <w:pPr>
              <w:rPr>
                <w:rFonts w:ascii="Arial Narrow" w:hAnsi="Arial Narrow"/>
                <w:b/>
                <w:bCs/>
                <w:sz w:val="21"/>
                <w:szCs w:val="21"/>
              </w:rPr>
            </w:pPr>
            <w:r w:rsidRPr="2E8F0351">
              <w:rPr>
                <w:rFonts w:ascii="Arial Narrow" w:hAnsi="Arial Narrow"/>
                <w:b/>
                <w:bCs/>
                <w:sz w:val="21"/>
                <w:szCs w:val="21"/>
              </w:rPr>
              <w:t>Service/Engagement</w:t>
            </w:r>
          </w:p>
        </w:tc>
        <w:tc>
          <w:tcPr>
            <w:tcW w:w="2520" w:type="dxa"/>
            <w:shd w:val="clear" w:color="auto" w:fill="auto"/>
            <w:vAlign w:val="center"/>
          </w:tcPr>
          <w:p w14:paraId="11C87471" w14:textId="6C68EC5A" w:rsidR="00E07615" w:rsidRPr="005C390A" w:rsidRDefault="7FC329F1" w:rsidP="2E8F0351">
            <w:pPr>
              <w:rPr>
                <w:rFonts w:ascii="Arial Narrow" w:hAnsi="Arial Narrow"/>
                <w:sz w:val="21"/>
                <w:szCs w:val="21"/>
              </w:rPr>
            </w:pPr>
            <w:r w:rsidRPr="2E8F0351">
              <w:rPr>
                <w:rFonts w:ascii="Arial Narrow" w:hAnsi="Arial Narrow"/>
                <w:sz w:val="21"/>
                <w:szCs w:val="21"/>
              </w:rPr>
              <w:t xml:space="preserve">Tenure, </w:t>
            </w:r>
            <w:r w:rsidR="00774F3F" w:rsidRPr="2E8F0351">
              <w:rPr>
                <w:rFonts w:ascii="Arial Narrow" w:hAnsi="Arial Narrow"/>
                <w:sz w:val="21"/>
                <w:szCs w:val="21"/>
              </w:rPr>
              <w:t xml:space="preserve">scientist, </w:t>
            </w:r>
            <w:r w:rsidRPr="2E8F0351">
              <w:rPr>
                <w:rFonts w:ascii="Arial Narrow" w:hAnsi="Arial Narrow"/>
                <w:sz w:val="21"/>
                <w:szCs w:val="21"/>
              </w:rPr>
              <w:t xml:space="preserve">clinical and lecturer faculty </w:t>
            </w:r>
            <w:r w:rsidRPr="2E8F0351">
              <w:rPr>
                <w:rFonts w:ascii="Arial Narrow" w:hAnsi="Arial Narrow"/>
                <w:i/>
                <w:iCs/>
                <w:sz w:val="21"/>
                <w:szCs w:val="21"/>
              </w:rPr>
              <w:t>will use</w:t>
            </w:r>
            <w:r w:rsidRPr="2E8F0351">
              <w:rPr>
                <w:rFonts w:ascii="Arial Narrow" w:hAnsi="Arial Narrow"/>
                <w:sz w:val="21"/>
                <w:szCs w:val="21"/>
              </w:rPr>
              <w:t xml:space="preserve"> this folder</w:t>
            </w:r>
            <w:r w:rsidR="0064576C" w:rsidRPr="2E8F0351">
              <w:rPr>
                <w:rFonts w:ascii="Arial Narrow" w:hAnsi="Arial Narrow"/>
                <w:sz w:val="21"/>
                <w:szCs w:val="21"/>
              </w:rPr>
              <w:t xml:space="preserve"> if there is additional evidence.</w:t>
            </w:r>
          </w:p>
        </w:tc>
        <w:tc>
          <w:tcPr>
            <w:tcW w:w="5845" w:type="dxa"/>
            <w:shd w:val="clear" w:color="auto" w:fill="auto"/>
            <w:vAlign w:val="center"/>
          </w:tcPr>
          <w:p w14:paraId="1DEECCB6" w14:textId="747EEFE5" w:rsidR="00E07615" w:rsidRDefault="7FC329F1" w:rsidP="2E8F0351">
            <w:pPr>
              <w:rPr>
                <w:rFonts w:ascii="Arial Narrow" w:hAnsi="Arial Narrow"/>
                <w:sz w:val="21"/>
                <w:szCs w:val="21"/>
              </w:rPr>
            </w:pPr>
            <w:r w:rsidRPr="2E8F0351">
              <w:rPr>
                <w:rFonts w:ascii="Arial Narrow" w:hAnsi="Arial Narrow"/>
                <w:sz w:val="21"/>
                <w:szCs w:val="21"/>
              </w:rPr>
              <w:t xml:space="preserve">Compile all teaching evidence into one PDF document and uploaded in first subfolder. See </w:t>
            </w:r>
            <w:hyperlink r:id="rId28">
              <w:r w:rsidRPr="2E8F0351">
                <w:rPr>
                  <w:rStyle w:val="Hyperlink"/>
                  <w:rFonts w:ascii="Arial Narrow" w:hAnsi="Arial Narrow"/>
                  <w:sz w:val="21"/>
                  <w:szCs w:val="21"/>
                </w:rPr>
                <w:t>P&amp;T Guidelines</w:t>
              </w:r>
            </w:hyperlink>
            <w:r w:rsidRPr="2E8F0351">
              <w:rPr>
                <w:rFonts w:ascii="Arial Narrow" w:hAnsi="Arial Narrow"/>
                <w:sz w:val="21"/>
                <w:szCs w:val="21"/>
              </w:rPr>
              <w:t xml:space="preserve"> pg. </w:t>
            </w:r>
            <w:r w:rsidR="0008499A">
              <w:rPr>
                <w:rFonts w:ascii="Arial Narrow" w:hAnsi="Arial Narrow"/>
                <w:sz w:val="21"/>
                <w:szCs w:val="21"/>
              </w:rPr>
              <w:t>46-49</w:t>
            </w:r>
          </w:p>
          <w:p w14:paraId="6D301E95" w14:textId="77777777" w:rsidR="00E07615" w:rsidRDefault="00E07615" w:rsidP="2E8F0351">
            <w:pPr>
              <w:rPr>
                <w:rFonts w:ascii="Arial Narrow" w:hAnsi="Arial Narrow"/>
                <w:sz w:val="21"/>
                <w:szCs w:val="21"/>
              </w:rPr>
            </w:pPr>
          </w:p>
          <w:p w14:paraId="5227C4CD" w14:textId="6A122A5F" w:rsidR="00E07615" w:rsidRPr="0001522E" w:rsidRDefault="7FC329F1" w:rsidP="2E8F0351">
            <w:pPr>
              <w:rPr>
                <w:rFonts w:ascii="Arial Narrow" w:hAnsi="Arial Narrow"/>
                <w:sz w:val="21"/>
                <w:szCs w:val="21"/>
              </w:rPr>
            </w:pPr>
            <w:r w:rsidRPr="2E8F0351">
              <w:rPr>
                <w:rFonts w:ascii="Arial Narrow" w:hAnsi="Arial Narrow"/>
                <w:sz w:val="21"/>
                <w:szCs w:val="21"/>
              </w:rPr>
              <w:t>Add appendix documents in appropriate appendix subfolders.</w:t>
            </w:r>
          </w:p>
        </w:tc>
      </w:tr>
    </w:tbl>
    <w:p w14:paraId="3A6C205B" w14:textId="0E58C021" w:rsidR="00690AB4" w:rsidRPr="00745A64" w:rsidRDefault="00690AB4" w:rsidP="00690AB4">
      <w:pPr>
        <w:tabs>
          <w:tab w:val="left" w:pos="-1440"/>
        </w:tabs>
        <w:rPr>
          <w:rFonts w:ascii="Bahnschrift" w:hAnsi="Bahnschrift" w:cs="Tahoma"/>
          <w:b/>
          <w:bCs/>
          <w:i/>
          <w:iCs/>
          <w:color w:val="990000"/>
          <w:u w:val="single"/>
        </w:rPr>
      </w:pPr>
      <w:r w:rsidRPr="00745A64">
        <w:rPr>
          <w:rFonts w:ascii="Bahnschrift" w:hAnsi="Bahnschrift" w:cs="Tahoma"/>
          <w:b/>
          <w:bCs/>
          <w:i/>
          <w:iCs/>
          <w:color w:val="990000"/>
        </w:rPr>
        <w:t>*</w:t>
      </w:r>
      <w:r w:rsidRPr="00745A64">
        <w:rPr>
          <w:i/>
          <w:iCs/>
          <w:color w:val="990000"/>
        </w:rPr>
        <w:t xml:space="preserve"> </w:t>
      </w:r>
      <w:r w:rsidRPr="00745A64">
        <w:rPr>
          <w:i/>
          <w:iCs/>
          <w:color w:val="990000"/>
          <w:u w:val="single"/>
        </w:rPr>
        <w:t xml:space="preserve">Redact Protected Health Information (PHI) and </w:t>
      </w:r>
      <w:r w:rsidR="00915BEC">
        <w:rPr>
          <w:i/>
          <w:iCs/>
          <w:color w:val="990000"/>
          <w:u w:val="single"/>
        </w:rPr>
        <w:t xml:space="preserve">FERPA-protected information (listing </w:t>
      </w:r>
      <w:r w:rsidRPr="00745A64">
        <w:rPr>
          <w:i/>
          <w:iCs/>
          <w:color w:val="990000"/>
          <w:u w:val="single"/>
        </w:rPr>
        <w:t>student</w:t>
      </w:r>
      <w:r w:rsidR="00915BEC">
        <w:rPr>
          <w:i/>
          <w:iCs/>
          <w:color w:val="990000"/>
          <w:u w:val="single"/>
        </w:rPr>
        <w:t>/mentee</w:t>
      </w:r>
      <w:r w:rsidRPr="00745A64">
        <w:rPr>
          <w:i/>
          <w:iCs/>
          <w:color w:val="990000"/>
          <w:u w:val="single"/>
        </w:rPr>
        <w:t xml:space="preserve"> names</w:t>
      </w:r>
      <w:r w:rsidR="00915BEC">
        <w:rPr>
          <w:i/>
          <w:iCs/>
          <w:color w:val="990000"/>
          <w:u w:val="single"/>
        </w:rPr>
        <w:t xml:space="preserve"> is acceptable) f</w:t>
      </w:r>
      <w:r w:rsidRPr="00745A64">
        <w:rPr>
          <w:i/>
          <w:iCs/>
          <w:color w:val="990000"/>
          <w:u w:val="single"/>
        </w:rPr>
        <w:t>rom all documents</w:t>
      </w:r>
      <w:r w:rsidR="002F7FCC" w:rsidRPr="00745A64">
        <w:rPr>
          <w:i/>
          <w:iCs/>
          <w:color w:val="990000"/>
          <w:u w:val="single"/>
        </w:rPr>
        <w:t>—especially</w:t>
      </w:r>
      <w:r w:rsidRPr="00745A64">
        <w:rPr>
          <w:i/>
          <w:iCs/>
          <w:color w:val="990000"/>
          <w:u w:val="single"/>
        </w:rPr>
        <w:t xml:space="preserve"> letters in the appendix folders.</w:t>
      </w:r>
    </w:p>
    <w:p w14:paraId="35A99999" w14:textId="77777777" w:rsidR="004D7F7E" w:rsidRDefault="004D7F7E" w:rsidP="00774F3F">
      <w:pPr>
        <w:tabs>
          <w:tab w:val="left" w:pos="-1440"/>
        </w:tabs>
        <w:spacing w:line="360" w:lineRule="auto"/>
        <w:rPr>
          <w:rFonts w:ascii="Bahnschrift" w:hAnsi="Bahnschrift" w:cs="Tahoma"/>
          <w:b/>
          <w:bCs/>
          <w:u w:val="single"/>
        </w:rPr>
      </w:pPr>
    </w:p>
    <w:p w14:paraId="0F3EB463" w14:textId="77777777" w:rsidR="0085759C" w:rsidRDefault="0085759C">
      <w:pPr>
        <w:rPr>
          <w:rFonts w:ascii="Bahnschrift" w:hAnsi="Bahnschrift" w:cs="Tahoma"/>
          <w:b/>
          <w:bCs/>
          <w:u w:val="single"/>
        </w:rPr>
      </w:pPr>
      <w:r>
        <w:rPr>
          <w:rFonts w:ascii="Bahnschrift" w:hAnsi="Bahnschrift" w:cs="Tahoma"/>
          <w:b/>
          <w:bCs/>
          <w:u w:val="single"/>
        </w:rPr>
        <w:br w:type="page"/>
      </w:r>
    </w:p>
    <w:p w14:paraId="441FA6E1" w14:textId="4ED65319" w:rsidR="00774F3F" w:rsidRPr="007E6C08" w:rsidRDefault="00774F3F" w:rsidP="00E00200">
      <w:pPr>
        <w:tabs>
          <w:tab w:val="left" w:pos="-1440"/>
        </w:tabs>
        <w:rPr>
          <w:rFonts w:ascii="Bahnschrift" w:hAnsi="Bahnschrift" w:cs="Tahoma"/>
          <w:b/>
          <w:bCs/>
          <w:u w:val="single"/>
        </w:rPr>
      </w:pPr>
      <w:r w:rsidRPr="007E6C08">
        <w:rPr>
          <w:rFonts w:ascii="Bahnschrift" w:hAnsi="Bahnschrift" w:cs="Tahoma"/>
          <w:b/>
          <w:bCs/>
          <w:u w:val="single"/>
        </w:rPr>
        <w:lastRenderedPageBreak/>
        <w:t>Administrative Sections</w:t>
      </w:r>
      <w:r w:rsidR="00381D8D" w:rsidRPr="00381D8D">
        <w:rPr>
          <w:rFonts w:ascii="Bahnschrift" w:hAnsi="Bahnschrift" w:cs="Tahoma"/>
        </w:rPr>
        <w:t xml:space="preserve"> </w:t>
      </w:r>
      <w:r w:rsidR="00381D8D" w:rsidRPr="00B41643">
        <w:rPr>
          <w:rFonts w:ascii="Bahnschrift" w:hAnsi="Bahnschrift" w:cs="Tahoma"/>
          <w:i/>
          <w:iCs/>
          <w:color w:val="808080" w:themeColor="background1" w:themeShade="80"/>
        </w:rPr>
        <w:t>(not to be completed by the candidate)</w:t>
      </w:r>
      <w:r w:rsidR="00B41643">
        <w:rPr>
          <w:rFonts w:ascii="Bahnschrift" w:hAnsi="Bahnschrift" w:cs="Tahoma"/>
          <w:i/>
          <w:iCs/>
          <w:color w:val="808080" w:themeColor="background1" w:themeShade="80"/>
        </w:rPr>
        <w:t>:</w:t>
      </w:r>
    </w:p>
    <w:p w14:paraId="0D51E0DB" w14:textId="77777777" w:rsidR="00774F3F" w:rsidRPr="004937B4" w:rsidRDefault="00915BEC" w:rsidP="00E00200">
      <w:pPr>
        <w:tabs>
          <w:tab w:val="left" w:pos="-1440"/>
        </w:tabs>
        <w:rPr>
          <w:rFonts w:ascii="Bahnschrift" w:hAnsi="Bahnschrift" w:cs="Tahoma"/>
          <w:i/>
          <w:iCs/>
          <w:color w:val="808080" w:themeColor="background1" w:themeShade="80"/>
          <w:sz w:val="22"/>
          <w:szCs w:val="22"/>
        </w:rPr>
      </w:pPr>
      <w:sdt>
        <w:sdtPr>
          <w:rPr>
            <w:rFonts w:ascii="Bahnschrift" w:hAnsi="Bahnschrift" w:cs="Tahoma"/>
            <w:sz w:val="22"/>
            <w:szCs w:val="22"/>
          </w:rPr>
          <w:id w:val="-1751347581"/>
          <w14:checkbox>
            <w14:checked w14:val="0"/>
            <w14:checkedState w14:val="2612" w14:font="MS Gothic"/>
            <w14:uncheckedState w14:val="2610" w14:font="MS Gothic"/>
          </w14:checkbox>
        </w:sdtPr>
        <w:sdtEndPr/>
        <w:sdtContent>
          <w:r w:rsidR="00774F3F" w:rsidRPr="00BC1B75">
            <w:rPr>
              <w:rFonts w:ascii="Segoe UI Symbol" w:eastAsia="MS Gothic" w:hAnsi="Segoe UI Symbol" w:cs="Segoe UI Symbol"/>
              <w:sz w:val="22"/>
              <w:szCs w:val="22"/>
            </w:rPr>
            <w:t>☐</w:t>
          </w:r>
        </w:sdtContent>
      </w:sdt>
      <w:r w:rsidR="00774F3F" w:rsidRPr="00BC1B75">
        <w:rPr>
          <w:rFonts w:ascii="Bahnschrift" w:hAnsi="Bahnschrift" w:cs="Tahoma"/>
          <w:sz w:val="22"/>
          <w:szCs w:val="22"/>
        </w:rPr>
        <w:t xml:space="preserve"> </w:t>
      </w:r>
      <w:r w:rsidR="00774F3F" w:rsidRPr="00BC1B75">
        <w:rPr>
          <w:rFonts w:ascii="Bahnschrift" w:hAnsi="Bahnschrift" w:cs="Tahoma"/>
          <w:b/>
          <w:bCs/>
          <w:sz w:val="22"/>
          <w:szCs w:val="22"/>
        </w:rPr>
        <w:t>External Assessments</w:t>
      </w:r>
      <w:r w:rsidR="00774F3F" w:rsidRPr="00DF3789">
        <w:rPr>
          <w:rFonts w:ascii="Bahnschrift" w:hAnsi="Bahnschrift" w:cs="Tahoma"/>
          <w:b/>
          <w:bCs/>
          <w:color w:val="808080" w:themeColor="background1" w:themeShade="80"/>
          <w:sz w:val="22"/>
          <w:szCs w:val="22"/>
        </w:rPr>
        <w:t xml:space="preserve"> </w:t>
      </w:r>
    </w:p>
    <w:p w14:paraId="192BE03E" w14:textId="31778D96" w:rsidR="00774F3F" w:rsidRPr="00BC1B75" w:rsidRDefault="00774F3F" w:rsidP="5E185840">
      <w:pPr>
        <w:ind w:left="720"/>
        <w:rPr>
          <w:rFonts w:ascii="Bahnschrift" w:hAnsi="Bahnschrift" w:cs="Tahoma"/>
          <w:sz w:val="22"/>
          <w:szCs w:val="22"/>
        </w:rPr>
      </w:pPr>
      <w:r w:rsidRPr="5E185840">
        <w:rPr>
          <w:rFonts w:ascii="Bahnschrift" w:hAnsi="Bahnschrift" w:cs="Tahoma"/>
          <w:sz w:val="22"/>
          <w:szCs w:val="22"/>
        </w:rPr>
        <w:t>Objective evaluation of the value and impact of the candidate’s work within the discipline; demonstration of national reputation.  Must include 6 arm’s length letters (</w:t>
      </w:r>
      <w:hyperlink r:id="rId29">
        <w:r w:rsidRPr="5E185840">
          <w:rPr>
            <w:rStyle w:val="Hyperlink"/>
            <w:rFonts w:ascii="Bahnschrift" w:hAnsi="Bahnschrift" w:cs="Tahoma"/>
            <w:sz w:val="22"/>
            <w:szCs w:val="22"/>
          </w:rPr>
          <w:t>P&amp;T Guidelines</w:t>
        </w:r>
      </w:hyperlink>
      <w:r w:rsidRPr="5E185840">
        <w:rPr>
          <w:rFonts w:ascii="Bahnschrift" w:hAnsi="Bahnschrift" w:cs="Tahoma"/>
          <w:sz w:val="22"/>
          <w:szCs w:val="22"/>
        </w:rPr>
        <w:t xml:space="preserve"> p. </w:t>
      </w:r>
      <w:r w:rsidR="00A14FB7">
        <w:rPr>
          <w:rFonts w:ascii="Bahnschrift" w:hAnsi="Bahnschrift" w:cs="Tahoma"/>
          <w:sz w:val="22"/>
          <w:szCs w:val="22"/>
        </w:rPr>
        <w:t>67-75</w:t>
      </w:r>
      <w:r w:rsidRPr="5E185840">
        <w:rPr>
          <w:rFonts w:ascii="Bahnschrift" w:hAnsi="Bahnschrift" w:cs="Tahoma"/>
          <w:sz w:val="22"/>
          <w:szCs w:val="22"/>
        </w:rPr>
        <w:t>), with completed referee forms and bios compiled into one searchable PDF in the following order (</w:t>
      </w:r>
      <w:hyperlink r:id="rId30">
        <w:r w:rsidRPr="5E185840">
          <w:rPr>
            <w:rStyle w:val="Hyperlink"/>
            <w:rFonts w:ascii="Bahnschrift" w:hAnsi="Bahnschrift" w:cs="Tahoma"/>
            <w:sz w:val="22"/>
            <w:szCs w:val="22"/>
          </w:rPr>
          <w:t>P&amp;T Charts/Templates</w:t>
        </w:r>
      </w:hyperlink>
      <w:r w:rsidRPr="5E185840">
        <w:rPr>
          <w:rFonts w:ascii="Bahnschrift" w:hAnsi="Bahnschrift" w:cs="Tahoma"/>
          <w:sz w:val="22"/>
          <w:szCs w:val="22"/>
        </w:rPr>
        <w:t xml:space="preserve"> p. 26-</w:t>
      </w:r>
      <w:r w:rsidR="00A14FB7">
        <w:rPr>
          <w:rFonts w:ascii="Bahnschrift" w:hAnsi="Bahnschrift" w:cs="Tahoma"/>
          <w:sz w:val="22"/>
          <w:szCs w:val="22"/>
        </w:rPr>
        <w:t>27</w:t>
      </w:r>
      <w:r w:rsidRPr="5E185840">
        <w:rPr>
          <w:rFonts w:ascii="Bahnschrift" w:hAnsi="Bahnschrift" w:cs="Tahoma"/>
          <w:sz w:val="22"/>
          <w:szCs w:val="22"/>
        </w:rPr>
        <w:t>):</w:t>
      </w:r>
    </w:p>
    <w:p w14:paraId="43466438" w14:textId="64D82A30" w:rsidR="00774F3F" w:rsidRPr="00BC1B75" w:rsidRDefault="00774F3F" w:rsidP="00774F3F">
      <w:pPr>
        <w:tabs>
          <w:tab w:val="left" w:pos="-1440"/>
        </w:tabs>
        <w:ind w:left="1440"/>
        <w:rPr>
          <w:rFonts w:ascii="Bahnschrift" w:hAnsi="Bahnschrift" w:cs="Tahoma"/>
          <w:sz w:val="22"/>
          <w:szCs w:val="22"/>
        </w:rPr>
      </w:pPr>
      <w:r w:rsidRPr="00BC1B75">
        <w:rPr>
          <w:rFonts w:ascii="Bahnschrift" w:hAnsi="Bahnschrift" w:cs="Tahoma"/>
          <w:sz w:val="22"/>
          <w:szCs w:val="22"/>
        </w:rPr>
        <w:t>1) Sample solicitation letter</w:t>
      </w:r>
      <w:r>
        <w:rPr>
          <w:rFonts w:ascii="Bahnschrift" w:hAnsi="Bahnschrift" w:cs="Tahoma"/>
          <w:sz w:val="22"/>
          <w:szCs w:val="22"/>
        </w:rPr>
        <w:t xml:space="preserve"> </w:t>
      </w:r>
      <w:r w:rsidRPr="00DF3789">
        <w:rPr>
          <w:rFonts w:ascii="Bahnschrift" w:hAnsi="Bahnschrift" w:cs="Tahoma"/>
          <w:sz w:val="22"/>
          <w:szCs w:val="22"/>
        </w:rPr>
        <w:t>(</w:t>
      </w:r>
      <w:hyperlink r:id="rId31" w:history="1">
        <w:r w:rsidRPr="007E5BBE">
          <w:rPr>
            <w:rStyle w:val="Hyperlink"/>
            <w:rFonts w:ascii="Bahnschrift" w:hAnsi="Bahnschrift" w:cs="Tahoma"/>
            <w:sz w:val="22"/>
            <w:szCs w:val="22"/>
          </w:rPr>
          <w:t>P&amp;T Charts/Templates</w:t>
        </w:r>
      </w:hyperlink>
      <w:r w:rsidRPr="00DF3789">
        <w:rPr>
          <w:rFonts w:ascii="Bahnschrift" w:hAnsi="Bahnschrift" w:cs="Tahoma"/>
          <w:i/>
          <w:iCs/>
          <w:color w:val="808080" w:themeColor="background1" w:themeShade="80"/>
          <w:sz w:val="22"/>
          <w:szCs w:val="22"/>
        </w:rPr>
        <w:t xml:space="preserve"> </w:t>
      </w:r>
      <w:r w:rsidRPr="00DF3789">
        <w:rPr>
          <w:rFonts w:ascii="Bahnschrift" w:hAnsi="Bahnschrift" w:cs="Tahoma"/>
          <w:sz w:val="22"/>
          <w:szCs w:val="22"/>
        </w:rPr>
        <w:t>pg. 29-45)</w:t>
      </w:r>
    </w:p>
    <w:p w14:paraId="7E7F8CEF" w14:textId="77777777" w:rsidR="00774F3F" w:rsidRPr="00BC1B75" w:rsidRDefault="00774F3F" w:rsidP="00774F3F">
      <w:pPr>
        <w:tabs>
          <w:tab w:val="left" w:pos="-1440"/>
        </w:tabs>
        <w:ind w:left="1440"/>
        <w:rPr>
          <w:rFonts w:ascii="Bahnschrift" w:hAnsi="Bahnschrift" w:cs="Tahoma"/>
          <w:sz w:val="22"/>
          <w:szCs w:val="22"/>
        </w:rPr>
      </w:pPr>
      <w:r w:rsidRPr="00BC1B75">
        <w:rPr>
          <w:rFonts w:ascii="Bahnschrift" w:hAnsi="Bahnschrift" w:cs="Tahoma"/>
          <w:sz w:val="22"/>
          <w:szCs w:val="22"/>
        </w:rPr>
        <w:t>2) List of referees with bios</w:t>
      </w:r>
    </w:p>
    <w:p w14:paraId="7E4EAFCC" w14:textId="77777777" w:rsidR="00774F3F" w:rsidRPr="00BC1B75" w:rsidRDefault="00774F3F" w:rsidP="00774F3F">
      <w:pPr>
        <w:tabs>
          <w:tab w:val="left" w:pos="-1440"/>
        </w:tabs>
        <w:ind w:left="1440"/>
        <w:rPr>
          <w:rFonts w:ascii="Bahnschrift" w:hAnsi="Bahnschrift" w:cs="Tahoma"/>
          <w:sz w:val="22"/>
          <w:szCs w:val="22"/>
        </w:rPr>
      </w:pPr>
      <w:r w:rsidRPr="00BC1B75">
        <w:rPr>
          <w:rFonts w:ascii="Bahnschrift" w:hAnsi="Bahnschrift" w:cs="Tahoma"/>
          <w:sz w:val="22"/>
          <w:szCs w:val="22"/>
        </w:rPr>
        <w:t>3) Complete referee form for reviewer #1</w:t>
      </w:r>
    </w:p>
    <w:p w14:paraId="2BBB126E" w14:textId="77777777" w:rsidR="00774F3F" w:rsidRPr="00BC1B75" w:rsidRDefault="00774F3F" w:rsidP="00774F3F">
      <w:pPr>
        <w:tabs>
          <w:tab w:val="left" w:pos="-1440"/>
        </w:tabs>
        <w:ind w:left="1440"/>
        <w:rPr>
          <w:rFonts w:ascii="Bahnschrift" w:hAnsi="Bahnschrift" w:cs="Tahoma"/>
          <w:sz w:val="22"/>
          <w:szCs w:val="22"/>
        </w:rPr>
      </w:pPr>
      <w:r w:rsidRPr="00BC1B75">
        <w:rPr>
          <w:rFonts w:ascii="Bahnschrift" w:hAnsi="Bahnschrift" w:cs="Tahoma"/>
          <w:sz w:val="22"/>
          <w:szCs w:val="22"/>
        </w:rPr>
        <w:t>4) Letter from reviewer #1</w:t>
      </w:r>
    </w:p>
    <w:p w14:paraId="42BEE066" w14:textId="77777777" w:rsidR="00774F3F" w:rsidRPr="00BC1B75" w:rsidRDefault="00774F3F" w:rsidP="00774F3F">
      <w:pPr>
        <w:tabs>
          <w:tab w:val="left" w:pos="-1440"/>
        </w:tabs>
        <w:ind w:left="1440"/>
        <w:rPr>
          <w:rFonts w:ascii="Bahnschrift" w:hAnsi="Bahnschrift" w:cs="Tahoma"/>
          <w:sz w:val="22"/>
          <w:szCs w:val="22"/>
        </w:rPr>
      </w:pPr>
      <w:r w:rsidRPr="00BC1B75">
        <w:rPr>
          <w:rFonts w:ascii="Bahnschrift" w:hAnsi="Bahnschrift" w:cs="Tahoma"/>
          <w:sz w:val="22"/>
          <w:szCs w:val="22"/>
        </w:rPr>
        <w:t>5) Complete referee form for reviewer #2</w:t>
      </w:r>
    </w:p>
    <w:p w14:paraId="2FB38C1C" w14:textId="77777777" w:rsidR="00774F3F" w:rsidRPr="00BC1B75" w:rsidRDefault="00774F3F" w:rsidP="00774F3F">
      <w:pPr>
        <w:tabs>
          <w:tab w:val="left" w:pos="-1440"/>
        </w:tabs>
        <w:ind w:left="1440"/>
        <w:rPr>
          <w:rFonts w:ascii="Bahnschrift" w:hAnsi="Bahnschrift" w:cs="Tahoma"/>
          <w:sz w:val="22"/>
          <w:szCs w:val="22"/>
        </w:rPr>
      </w:pPr>
      <w:r w:rsidRPr="00BC1B75">
        <w:rPr>
          <w:rFonts w:ascii="Bahnschrift" w:hAnsi="Bahnschrift" w:cs="Tahoma"/>
          <w:sz w:val="22"/>
          <w:szCs w:val="22"/>
        </w:rPr>
        <w:t>6) Letter from reviewer #2, and so on…</w:t>
      </w:r>
    </w:p>
    <w:p w14:paraId="1612ECF6" w14:textId="77777777" w:rsidR="00774F3F" w:rsidRDefault="00915BEC" w:rsidP="00774F3F">
      <w:pPr>
        <w:tabs>
          <w:tab w:val="left" w:pos="-1440"/>
        </w:tabs>
        <w:rPr>
          <w:rFonts w:ascii="Bahnschrift" w:hAnsi="Bahnschrift" w:cs="Tahoma"/>
          <w:sz w:val="22"/>
          <w:szCs w:val="22"/>
        </w:rPr>
      </w:pPr>
      <w:sdt>
        <w:sdtPr>
          <w:rPr>
            <w:rFonts w:ascii="Bahnschrift" w:hAnsi="Bahnschrift" w:cs="Tahoma"/>
            <w:sz w:val="22"/>
            <w:szCs w:val="22"/>
          </w:rPr>
          <w:id w:val="1829252096"/>
          <w14:checkbox>
            <w14:checked w14:val="0"/>
            <w14:checkedState w14:val="2612" w14:font="MS Gothic"/>
            <w14:uncheckedState w14:val="2610" w14:font="MS Gothic"/>
          </w14:checkbox>
        </w:sdtPr>
        <w:sdtEndPr/>
        <w:sdtContent>
          <w:r w:rsidR="00774F3F" w:rsidRPr="00BC1B75">
            <w:rPr>
              <w:rFonts w:ascii="Segoe UI Symbol" w:eastAsia="MS Gothic" w:hAnsi="Segoe UI Symbol" w:cs="Segoe UI Symbol"/>
              <w:sz w:val="22"/>
              <w:szCs w:val="22"/>
            </w:rPr>
            <w:t>☐</w:t>
          </w:r>
        </w:sdtContent>
      </w:sdt>
      <w:r w:rsidR="00774F3F" w:rsidRPr="00BC1B75">
        <w:rPr>
          <w:rFonts w:ascii="Bahnschrift" w:hAnsi="Bahnschrift" w:cs="Tahoma"/>
          <w:sz w:val="22"/>
          <w:szCs w:val="22"/>
        </w:rPr>
        <w:t xml:space="preserve"> </w:t>
      </w:r>
      <w:r w:rsidR="00774F3F" w:rsidRPr="00BC1B75">
        <w:rPr>
          <w:rFonts w:ascii="Bahnschrift" w:hAnsi="Bahnschrift" w:cs="Tahoma"/>
          <w:b/>
          <w:bCs/>
          <w:sz w:val="22"/>
          <w:szCs w:val="22"/>
        </w:rPr>
        <w:t>Assessment of Dissemination Outlets</w:t>
      </w:r>
      <w:r w:rsidR="00774F3F" w:rsidRPr="00BC1B75">
        <w:rPr>
          <w:rFonts w:ascii="Bahnschrift" w:hAnsi="Bahnschrift" w:cs="Tahoma"/>
          <w:sz w:val="22"/>
          <w:szCs w:val="22"/>
        </w:rPr>
        <w:t xml:space="preserve"> </w:t>
      </w:r>
    </w:p>
    <w:p w14:paraId="6F194439" w14:textId="7D151D56" w:rsidR="00774F3F" w:rsidRPr="00BC1B75" w:rsidRDefault="00774F3F" w:rsidP="5E185840">
      <w:pPr>
        <w:ind w:left="720"/>
        <w:rPr>
          <w:rFonts w:ascii="Bahnschrift" w:hAnsi="Bahnschrift" w:cs="Tahoma"/>
          <w:sz w:val="22"/>
          <w:szCs w:val="22"/>
        </w:rPr>
      </w:pPr>
      <w:r w:rsidRPr="5E185840">
        <w:rPr>
          <w:rFonts w:ascii="Bahnschrift" w:hAnsi="Bahnschrift" w:cs="Tahoma"/>
          <w:sz w:val="22"/>
          <w:szCs w:val="22"/>
        </w:rPr>
        <w:t>Evaluation of the stature of outlets (e.g. journals) in which disseminated work appeared (</w:t>
      </w:r>
      <w:hyperlink r:id="rId32">
        <w:r w:rsidRPr="5E185840">
          <w:rPr>
            <w:rStyle w:val="Hyperlink"/>
            <w:rFonts w:ascii="Bahnschrift" w:hAnsi="Bahnschrift" w:cs="Tahoma"/>
            <w:sz w:val="22"/>
            <w:szCs w:val="22"/>
          </w:rPr>
          <w:t>P&amp;T Guidelines</w:t>
        </w:r>
      </w:hyperlink>
      <w:r w:rsidRPr="5E185840">
        <w:rPr>
          <w:rFonts w:ascii="Bahnschrift" w:hAnsi="Bahnschrift" w:cs="Tahoma"/>
          <w:i/>
          <w:iCs/>
          <w:color w:val="808080" w:themeColor="background1" w:themeShade="80"/>
          <w:sz w:val="22"/>
          <w:szCs w:val="22"/>
        </w:rPr>
        <w:t xml:space="preserve"> </w:t>
      </w:r>
      <w:r w:rsidRPr="5E185840">
        <w:rPr>
          <w:rFonts w:ascii="Bahnschrift" w:hAnsi="Bahnschrift" w:cs="Tahoma"/>
          <w:sz w:val="22"/>
          <w:szCs w:val="22"/>
        </w:rPr>
        <w:t xml:space="preserve">p. </w:t>
      </w:r>
      <w:r w:rsidR="00A14FB7">
        <w:rPr>
          <w:rFonts w:ascii="Bahnschrift" w:hAnsi="Bahnschrift" w:cs="Tahoma"/>
          <w:sz w:val="22"/>
          <w:szCs w:val="22"/>
        </w:rPr>
        <w:t>67</w:t>
      </w:r>
      <w:r w:rsidRPr="5E185840">
        <w:rPr>
          <w:rFonts w:ascii="Bahnschrift" w:hAnsi="Bahnschrift" w:cs="Tahoma"/>
          <w:sz w:val="22"/>
          <w:szCs w:val="22"/>
        </w:rPr>
        <w:t>)</w:t>
      </w:r>
      <w:r w:rsidR="0064576C" w:rsidRPr="5E185840">
        <w:rPr>
          <w:rFonts w:ascii="Bahnschrift" w:hAnsi="Bahnschrift" w:cs="Tahoma"/>
          <w:sz w:val="22"/>
          <w:szCs w:val="22"/>
        </w:rPr>
        <w:t>.  Prepared by chair or designee, not prepared by the candidate.</w:t>
      </w:r>
      <w:r w:rsidR="520ECA63" w:rsidRPr="5E185840">
        <w:rPr>
          <w:rFonts w:ascii="Bahnschrift" w:hAnsi="Bahnschrift" w:cs="Tahoma"/>
          <w:sz w:val="22"/>
          <w:szCs w:val="22"/>
        </w:rPr>
        <w:t xml:space="preserve"> </w:t>
      </w:r>
      <w:hyperlink r:id="rId33" w:history="1">
        <w:r w:rsidR="520ECA63" w:rsidRPr="00CF663A">
          <w:rPr>
            <w:rStyle w:val="Hyperlink"/>
            <w:rFonts w:ascii="Bahnschrift" w:hAnsi="Bahnschrift" w:cs="Tahoma"/>
            <w:sz w:val="22"/>
            <w:szCs w:val="22"/>
          </w:rPr>
          <w:t>Medical librarians</w:t>
        </w:r>
      </w:hyperlink>
      <w:r w:rsidR="520ECA63" w:rsidRPr="5E185840">
        <w:rPr>
          <w:rFonts w:ascii="Bahnschrift" w:hAnsi="Bahnschrift" w:cs="Tahoma"/>
          <w:sz w:val="22"/>
          <w:szCs w:val="22"/>
        </w:rPr>
        <w:t xml:space="preserve"> can help with this.</w:t>
      </w:r>
      <w:r>
        <w:tab/>
      </w:r>
    </w:p>
    <w:p w14:paraId="375B3B04" w14:textId="2658EFBE" w:rsidR="00774F3F" w:rsidRPr="00B24EA7" w:rsidRDefault="00915BEC" w:rsidP="00774F3F">
      <w:pPr>
        <w:tabs>
          <w:tab w:val="left" w:pos="-1440"/>
        </w:tabs>
        <w:rPr>
          <w:rFonts w:ascii="Bahnschrift" w:hAnsi="Bahnschrift" w:cs="Tahoma"/>
          <w:i/>
          <w:iCs/>
          <w:color w:val="808080" w:themeColor="background1" w:themeShade="80"/>
          <w:sz w:val="22"/>
          <w:szCs w:val="22"/>
        </w:rPr>
      </w:pPr>
      <w:sdt>
        <w:sdtPr>
          <w:rPr>
            <w:rFonts w:ascii="Bahnschrift" w:hAnsi="Bahnschrift" w:cs="Tahoma"/>
            <w:sz w:val="22"/>
            <w:szCs w:val="22"/>
          </w:rPr>
          <w:id w:val="393780067"/>
          <w14:checkbox>
            <w14:checked w14:val="0"/>
            <w14:checkedState w14:val="2612" w14:font="MS Gothic"/>
            <w14:uncheckedState w14:val="2610" w14:font="MS Gothic"/>
          </w14:checkbox>
        </w:sdtPr>
        <w:sdtEndPr/>
        <w:sdtContent>
          <w:r w:rsidR="00774F3F" w:rsidRPr="00BC1B75">
            <w:rPr>
              <w:rFonts w:ascii="Segoe UI Symbol" w:eastAsia="MS Gothic" w:hAnsi="Segoe UI Symbol" w:cs="Segoe UI Symbol"/>
              <w:sz w:val="22"/>
              <w:szCs w:val="22"/>
            </w:rPr>
            <w:t>☐</w:t>
          </w:r>
        </w:sdtContent>
      </w:sdt>
      <w:r w:rsidR="00774F3F" w:rsidRPr="00BC1B75">
        <w:rPr>
          <w:rFonts w:ascii="Bahnschrift" w:hAnsi="Bahnschrift" w:cs="Tahoma"/>
          <w:sz w:val="22"/>
          <w:szCs w:val="22"/>
        </w:rPr>
        <w:t xml:space="preserve"> </w:t>
      </w:r>
      <w:r w:rsidR="00774F3F" w:rsidRPr="00BC1B75">
        <w:rPr>
          <w:rFonts w:ascii="Bahnschrift" w:hAnsi="Bahnschrift" w:cs="Tahoma"/>
          <w:b/>
          <w:bCs/>
          <w:sz w:val="22"/>
          <w:szCs w:val="22"/>
        </w:rPr>
        <w:t>Solicited letters</w:t>
      </w:r>
      <w:r w:rsidR="00774F3F" w:rsidRPr="00BC1B75">
        <w:rPr>
          <w:rFonts w:ascii="Bahnschrift" w:hAnsi="Bahnschrift" w:cs="Tahoma"/>
          <w:sz w:val="22"/>
          <w:szCs w:val="22"/>
        </w:rPr>
        <w:t xml:space="preserve"> </w:t>
      </w:r>
      <w:r w:rsidR="005954FA">
        <w:rPr>
          <w:rFonts w:ascii="Bahnschrift" w:hAnsi="Bahnschrift" w:cs="Tahoma"/>
          <w:i/>
          <w:iCs/>
          <w:color w:val="808080" w:themeColor="background1" w:themeShade="80"/>
          <w:sz w:val="22"/>
          <w:szCs w:val="22"/>
        </w:rPr>
        <w:t xml:space="preserve">not required </w:t>
      </w:r>
    </w:p>
    <w:p w14:paraId="41F3C91E" w14:textId="0147CC99" w:rsidR="00774F3F" w:rsidRPr="00871165" w:rsidRDefault="00774F3F" w:rsidP="5E185840">
      <w:pPr>
        <w:ind w:left="720"/>
        <w:rPr>
          <w:rFonts w:ascii="Bahnschrift" w:hAnsi="Bahnschrift" w:cs="Tahoma"/>
          <w:sz w:val="22"/>
          <w:szCs w:val="22"/>
        </w:rPr>
      </w:pPr>
      <w:r w:rsidRPr="5E185840">
        <w:rPr>
          <w:rFonts w:ascii="Bahnschrift" w:hAnsi="Bahnschrift" w:cs="Tahoma"/>
          <w:sz w:val="22"/>
          <w:szCs w:val="22"/>
        </w:rPr>
        <w:t>Assessments from local faculty colleagues who can speak to the quality of service, effectiveness of teaching and/or contributions to research (</w:t>
      </w:r>
      <w:hyperlink r:id="rId34">
        <w:r w:rsidRPr="5E185840">
          <w:rPr>
            <w:rStyle w:val="Hyperlink"/>
            <w:rFonts w:ascii="Bahnschrift" w:hAnsi="Bahnschrift" w:cs="Tahoma"/>
            <w:sz w:val="22"/>
            <w:szCs w:val="22"/>
          </w:rPr>
          <w:t>P&amp;T Guidelines</w:t>
        </w:r>
      </w:hyperlink>
      <w:r w:rsidRPr="5E185840">
        <w:rPr>
          <w:rFonts w:ascii="Bahnschrift" w:hAnsi="Bahnschrift" w:cs="Tahoma"/>
          <w:color w:val="808080" w:themeColor="background1" w:themeShade="80"/>
          <w:sz w:val="22"/>
          <w:szCs w:val="22"/>
        </w:rPr>
        <w:t xml:space="preserve"> </w:t>
      </w:r>
      <w:r w:rsidRPr="5E185840">
        <w:rPr>
          <w:rFonts w:ascii="Bahnschrift" w:hAnsi="Bahnschrift" w:cs="Tahoma"/>
          <w:sz w:val="22"/>
          <w:szCs w:val="22"/>
        </w:rPr>
        <w:t xml:space="preserve">p. </w:t>
      </w:r>
      <w:r w:rsidR="00A14FB7">
        <w:rPr>
          <w:rFonts w:ascii="Bahnschrift" w:hAnsi="Bahnschrift" w:cs="Tahoma"/>
          <w:sz w:val="22"/>
          <w:szCs w:val="22"/>
        </w:rPr>
        <w:t>67</w:t>
      </w:r>
      <w:r w:rsidRPr="5E185840">
        <w:rPr>
          <w:rFonts w:ascii="Bahnschrift" w:hAnsi="Bahnschrift" w:cs="Tahoma"/>
          <w:sz w:val="22"/>
          <w:szCs w:val="22"/>
        </w:rPr>
        <w:t>)</w:t>
      </w:r>
    </w:p>
    <w:p w14:paraId="4077545F" w14:textId="77777777" w:rsidR="00774F3F" w:rsidRPr="00BC1B75" w:rsidRDefault="00915BEC" w:rsidP="00774F3F">
      <w:pPr>
        <w:tabs>
          <w:tab w:val="left" w:pos="-1440"/>
        </w:tabs>
        <w:ind w:left="720" w:hanging="720"/>
        <w:rPr>
          <w:rFonts w:ascii="Bahnschrift" w:hAnsi="Bahnschrift" w:cs="Tahoma"/>
          <w:i/>
          <w:iCs/>
          <w:sz w:val="22"/>
          <w:szCs w:val="22"/>
        </w:rPr>
      </w:pPr>
      <w:sdt>
        <w:sdtPr>
          <w:rPr>
            <w:rFonts w:ascii="Bahnschrift" w:hAnsi="Bahnschrift" w:cs="Tahoma"/>
            <w:sz w:val="22"/>
            <w:szCs w:val="22"/>
          </w:rPr>
          <w:id w:val="542481484"/>
          <w14:checkbox>
            <w14:checked w14:val="0"/>
            <w14:checkedState w14:val="2612" w14:font="MS Gothic"/>
            <w14:uncheckedState w14:val="2610" w14:font="MS Gothic"/>
          </w14:checkbox>
        </w:sdtPr>
        <w:sdtEndPr/>
        <w:sdtContent>
          <w:r w:rsidR="00774F3F" w:rsidRPr="00BC1B75">
            <w:rPr>
              <w:rFonts w:ascii="Segoe UI Symbol" w:eastAsia="MS Gothic" w:hAnsi="Segoe UI Symbol" w:cs="Segoe UI Symbol"/>
              <w:sz w:val="22"/>
              <w:szCs w:val="22"/>
            </w:rPr>
            <w:t>☐</w:t>
          </w:r>
        </w:sdtContent>
      </w:sdt>
      <w:r w:rsidR="00774F3F" w:rsidRPr="00BC1B75">
        <w:rPr>
          <w:rFonts w:ascii="Bahnschrift" w:hAnsi="Bahnschrift" w:cs="Tahoma"/>
          <w:sz w:val="22"/>
          <w:szCs w:val="22"/>
        </w:rPr>
        <w:t xml:space="preserve"> </w:t>
      </w:r>
      <w:r w:rsidR="00774F3F" w:rsidRPr="00BC1B75">
        <w:rPr>
          <w:rFonts w:ascii="Bahnschrift" w:hAnsi="Bahnschrift" w:cs="Tahoma"/>
          <w:b/>
          <w:bCs/>
          <w:sz w:val="22"/>
          <w:szCs w:val="22"/>
        </w:rPr>
        <w:t>Internal letters</w:t>
      </w:r>
      <w:r w:rsidR="00774F3F" w:rsidRPr="00BC1B75">
        <w:rPr>
          <w:rFonts w:ascii="Bahnschrift" w:hAnsi="Bahnschrift" w:cs="Tahoma"/>
          <w:sz w:val="22"/>
          <w:szCs w:val="22"/>
        </w:rPr>
        <w:t xml:space="preserve"> </w:t>
      </w:r>
    </w:p>
    <w:p w14:paraId="3CEC9D80" w14:textId="7B19E249" w:rsidR="00774F3F" w:rsidRDefault="00774F3F" w:rsidP="2E8F0351">
      <w:pPr>
        <w:ind w:left="720" w:hanging="720"/>
        <w:rPr>
          <w:rFonts w:ascii="Bahnschrift" w:hAnsi="Bahnschrift" w:cs="Tahoma"/>
          <w:sz w:val="22"/>
          <w:szCs w:val="22"/>
        </w:rPr>
      </w:pPr>
      <w:r w:rsidRPr="00BC1B75">
        <w:rPr>
          <w:rFonts w:ascii="Bahnschrift" w:hAnsi="Bahnschrift" w:cs="Tahoma"/>
          <w:sz w:val="22"/>
          <w:szCs w:val="22"/>
        </w:rPr>
        <w:tab/>
      </w:r>
      <w:sdt>
        <w:sdtPr>
          <w:rPr>
            <w:rFonts w:ascii="Bahnschrift" w:hAnsi="Bahnschrift" w:cs="Tahoma"/>
            <w:sz w:val="22"/>
            <w:szCs w:val="22"/>
          </w:rPr>
          <w:id w:val="-1784718491"/>
          <w:placeholder>
            <w:docPart w:val="DefaultPlaceholder_1081868574"/>
          </w:placeholder>
          <w14:checkbox>
            <w14:checked w14:val="0"/>
            <w14:checkedState w14:val="2612" w14:font="MS Gothic"/>
            <w14:uncheckedState w14:val="2610" w14:font="MS Gothic"/>
          </w14:checkbox>
        </w:sdtPr>
        <w:sdtEndPr/>
        <w:sdtContent>
          <w:r w:rsidRPr="00BC1B75">
            <w:rPr>
              <w:rFonts w:ascii="Segoe UI Symbol" w:eastAsia="MS Gothic" w:hAnsi="Segoe UI Symbol" w:cs="Segoe UI Symbol"/>
              <w:sz w:val="22"/>
              <w:szCs w:val="22"/>
            </w:rPr>
            <w:t>☐</w:t>
          </w:r>
        </w:sdtContent>
      </w:sdt>
      <w:r w:rsidR="36ECA9D5" w:rsidRPr="2E8F0351">
        <w:rPr>
          <w:rFonts w:ascii="Bahnschrift" w:hAnsi="Bahnschrift" w:cs="Tahoma"/>
          <w:sz w:val="22"/>
          <w:szCs w:val="22"/>
        </w:rPr>
        <w:t xml:space="preserve"> </w:t>
      </w:r>
      <w:r w:rsidRPr="00064E98">
        <w:rPr>
          <w:rFonts w:ascii="Bahnschrift" w:hAnsi="Bahnschrift" w:cs="Tahoma"/>
          <w:sz w:val="22"/>
          <w:szCs w:val="22"/>
        </w:rPr>
        <w:t>Primary Committee evaluation</w:t>
      </w:r>
      <w:r>
        <w:rPr>
          <w:rFonts w:ascii="Bahnschrift" w:hAnsi="Bahnschrift" w:cs="Tahoma"/>
          <w:sz w:val="22"/>
          <w:szCs w:val="22"/>
        </w:rPr>
        <w:t xml:space="preserve"> </w:t>
      </w:r>
    </w:p>
    <w:p w14:paraId="5C62FAEF" w14:textId="77777777" w:rsidR="00774F3F" w:rsidRPr="00871165" w:rsidRDefault="00774F3F" w:rsidP="00774F3F">
      <w:pPr>
        <w:tabs>
          <w:tab w:val="left" w:pos="-1440"/>
        </w:tabs>
        <w:ind w:left="1440" w:hanging="720"/>
        <w:rPr>
          <w:rFonts w:ascii="Bahnschrift" w:hAnsi="Bahnschrift" w:cs="Tahoma"/>
          <w:color w:val="808080" w:themeColor="background1" w:themeShade="80"/>
          <w:sz w:val="22"/>
          <w:szCs w:val="22"/>
        </w:rPr>
      </w:pPr>
      <w:r>
        <w:rPr>
          <w:rFonts w:ascii="Bahnschrift" w:hAnsi="Bahnschrift" w:cs="Tahoma"/>
          <w:sz w:val="22"/>
          <w:szCs w:val="22"/>
        </w:rPr>
        <w:tab/>
      </w:r>
      <w:r w:rsidRPr="00871165">
        <w:rPr>
          <w:rFonts w:ascii="Bahnschrift" w:hAnsi="Bahnschrift" w:cs="Tahoma"/>
          <w:sz w:val="22"/>
          <w:szCs w:val="22"/>
        </w:rPr>
        <w:t xml:space="preserve">Committee must have at least four voting members, not including abstentions, and voting members must be tenured with a higher rank than the candidate holds. Letter must be signed by the committee chair, include all committee members names (even absent/abstain), vote record, abstention reason.  </w:t>
      </w:r>
    </w:p>
    <w:p w14:paraId="5C418EF2" w14:textId="30FA0C6D" w:rsidR="00774F3F" w:rsidRDefault="00774F3F" w:rsidP="2E8F0351">
      <w:pPr>
        <w:ind w:left="720" w:hanging="720"/>
        <w:rPr>
          <w:rFonts w:ascii="Bahnschrift" w:hAnsi="Bahnschrift" w:cs="Tahoma"/>
          <w:sz w:val="22"/>
          <w:szCs w:val="22"/>
        </w:rPr>
      </w:pPr>
      <w:r w:rsidRPr="00BC1B75">
        <w:rPr>
          <w:rFonts w:ascii="Bahnschrift" w:hAnsi="Bahnschrift" w:cs="Tahoma"/>
          <w:sz w:val="22"/>
          <w:szCs w:val="22"/>
        </w:rPr>
        <w:tab/>
      </w:r>
      <w:sdt>
        <w:sdtPr>
          <w:rPr>
            <w:rFonts w:ascii="Bahnschrift" w:hAnsi="Bahnschrift" w:cs="Tahoma"/>
            <w:sz w:val="22"/>
            <w:szCs w:val="22"/>
          </w:rPr>
          <w:id w:val="-1730682915"/>
          <w:placeholder>
            <w:docPart w:val="DefaultPlaceholder_1081868574"/>
          </w:placeholder>
          <w14:checkbox>
            <w14:checked w14:val="0"/>
            <w14:checkedState w14:val="2612" w14:font="MS Gothic"/>
            <w14:uncheckedState w14:val="2610" w14:font="MS Gothic"/>
          </w14:checkbox>
        </w:sdtPr>
        <w:sdtEndPr/>
        <w:sdtContent>
          <w:r w:rsidRPr="00BC1B75">
            <w:rPr>
              <w:rFonts w:ascii="Segoe UI Symbol" w:eastAsia="MS Gothic" w:hAnsi="Segoe UI Symbol" w:cs="Segoe UI Symbol"/>
              <w:sz w:val="22"/>
              <w:szCs w:val="22"/>
            </w:rPr>
            <w:t>☐</w:t>
          </w:r>
        </w:sdtContent>
      </w:sdt>
      <w:r w:rsidR="04B535AC" w:rsidRPr="2E8F0351">
        <w:rPr>
          <w:rFonts w:ascii="Bahnschrift" w:hAnsi="Bahnschrift" w:cs="Tahoma"/>
          <w:sz w:val="22"/>
          <w:szCs w:val="22"/>
        </w:rPr>
        <w:t xml:space="preserve"> </w:t>
      </w:r>
      <w:r w:rsidRPr="00064E98">
        <w:rPr>
          <w:rFonts w:ascii="Bahnschrift" w:hAnsi="Bahnschrift" w:cs="Tahoma"/>
          <w:sz w:val="22"/>
          <w:szCs w:val="22"/>
        </w:rPr>
        <w:t>Department Chair evaluation</w:t>
      </w:r>
      <w:r>
        <w:rPr>
          <w:rFonts w:ascii="Bahnschrift" w:hAnsi="Bahnschrift" w:cs="Tahoma"/>
          <w:sz w:val="22"/>
          <w:szCs w:val="22"/>
        </w:rPr>
        <w:t xml:space="preserve"> </w:t>
      </w:r>
    </w:p>
    <w:p w14:paraId="5A15B7DF" w14:textId="40327EA0" w:rsidR="00774F3F" w:rsidRPr="00BC1B75" w:rsidRDefault="00774F3F" w:rsidP="00774F3F">
      <w:pPr>
        <w:tabs>
          <w:tab w:val="left" w:pos="-1440"/>
        </w:tabs>
        <w:ind w:left="1440" w:hanging="720"/>
        <w:rPr>
          <w:rFonts w:ascii="Bahnschrift" w:hAnsi="Bahnschrift" w:cs="Tahoma"/>
          <w:sz w:val="22"/>
          <w:szCs w:val="22"/>
        </w:rPr>
      </w:pPr>
      <w:r>
        <w:rPr>
          <w:rFonts w:ascii="Bahnschrift" w:hAnsi="Bahnschrift" w:cs="Tahoma"/>
          <w:sz w:val="22"/>
          <w:szCs w:val="22"/>
        </w:rPr>
        <w:tab/>
      </w:r>
      <w:r w:rsidRPr="004937B4">
        <w:rPr>
          <w:rFonts w:ascii="Bahnschrift" w:hAnsi="Bahnschrift" w:cs="Tahoma"/>
          <w:sz w:val="22"/>
          <w:szCs w:val="22"/>
        </w:rPr>
        <w:t>Chair must be at or above the rank the candidate is seeking</w:t>
      </w:r>
      <w:r>
        <w:rPr>
          <w:rFonts w:ascii="Bahnschrift" w:hAnsi="Bahnschrift" w:cs="Tahoma"/>
          <w:sz w:val="22"/>
          <w:szCs w:val="22"/>
        </w:rPr>
        <w:t xml:space="preserve"> and be tenured if the candidate is on the tenure track</w:t>
      </w:r>
      <w:r w:rsidRPr="004937B4">
        <w:rPr>
          <w:rFonts w:ascii="Bahnschrift" w:hAnsi="Bahnschrift" w:cs="Tahoma"/>
          <w:sz w:val="22"/>
          <w:szCs w:val="22"/>
        </w:rPr>
        <w:t>.</w:t>
      </w:r>
      <w:r>
        <w:rPr>
          <w:rFonts w:ascii="Bahnschrift" w:hAnsi="Bahnschrift" w:cs="Tahoma"/>
          <w:sz w:val="22"/>
          <w:szCs w:val="22"/>
        </w:rPr>
        <w:t xml:space="preserve"> </w:t>
      </w:r>
      <w:r w:rsidRPr="004937B4">
        <w:rPr>
          <w:rFonts w:ascii="Bahnschrift" w:hAnsi="Bahnschrift" w:cs="Tahoma"/>
          <w:sz w:val="22"/>
          <w:szCs w:val="22"/>
        </w:rPr>
        <w:t xml:space="preserve">If a candidate has </w:t>
      </w:r>
      <w:r>
        <w:rPr>
          <w:rFonts w:ascii="Bahnschrift" w:hAnsi="Bahnschrift" w:cs="Tahoma"/>
          <w:sz w:val="22"/>
          <w:szCs w:val="22"/>
        </w:rPr>
        <w:t xml:space="preserve">a joint (not adjunct) </w:t>
      </w:r>
      <w:r w:rsidRPr="004937B4">
        <w:rPr>
          <w:rFonts w:ascii="Bahnschrift" w:hAnsi="Bahnschrift" w:cs="Tahoma"/>
          <w:sz w:val="22"/>
          <w:szCs w:val="22"/>
        </w:rPr>
        <w:t>appointment in other department(s) or school, a letter from that department chair must be included here</w:t>
      </w:r>
      <w:r>
        <w:rPr>
          <w:rFonts w:ascii="Bahnschrift" w:hAnsi="Bahnschrift" w:cs="Tahoma"/>
          <w:sz w:val="22"/>
          <w:szCs w:val="22"/>
        </w:rPr>
        <w:t>.</w:t>
      </w:r>
      <w:r w:rsidR="00CF663A">
        <w:rPr>
          <w:rFonts w:ascii="Bahnschrift" w:hAnsi="Bahnschrift" w:cs="Tahoma"/>
          <w:sz w:val="22"/>
          <w:szCs w:val="22"/>
        </w:rPr>
        <w:t xml:space="preserve"> Must include the IUSM </w:t>
      </w:r>
      <w:hyperlink r:id="rId35" w:history="1">
        <w:r w:rsidR="00CF663A" w:rsidRPr="00CF663A">
          <w:rPr>
            <w:rStyle w:val="Hyperlink"/>
            <w:rFonts w:ascii="Bahnschrift" w:hAnsi="Bahnschrift" w:cs="Tahoma"/>
            <w:sz w:val="22"/>
            <w:szCs w:val="22"/>
          </w:rPr>
          <w:t>Intellectual Diversity P&amp;T Attestation Form</w:t>
        </w:r>
      </w:hyperlink>
      <w:r w:rsidR="00CF663A">
        <w:rPr>
          <w:rFonts w:ascii="Bahnschrift" w:hAnsi="Bahnschrift" w:cs="Tahoma"/>
          <w:sz w:val="22"/>
          <w:szCs w:val="22"/>
        </w:rPr>
        <w:t>.</w:t>
      </w:r>
    </w:p>
    <w:p w14:paraId="0E3BDDAD" w14:textId="3FADAC7F" w:rsidR="00774F3F" w:rsidRPr="00064E98" w:rsidRDefault="00774F3F" w:rsidP="2E8F0351">
      <w:pPr>
        <w:ind w:left="720" w:hanging="720"/>
        <w:rPr>
          <w:rFonts w:ascii="Bahnschrift" w:hAnsi="Bahnschrift" w:cs="Tahoma"/>
          <w:sz w:val="22"/>
          <w:szCs w:val="22"/>
          <w:u w:val="single"/>
        </w:rPr>
      </w:pPr>
      <w:r w:rsidRPr="00BC1B75">
        <w:rPr>
          <w:rFonts w:ascii="Bahnschrift" w:hAnsi="Bahnschrift" w:cs="Tahoma"/>
          <w:sz w:val="22"/>
          <w:szCs w:val="22"/>
        </w:rPr>
        <w:tab/>
      </w:r>
      <w:sdt>
        <w:sdtPr>
          <w:rPr>
            <w:rFonts w:ascii="Bahnschrift" w:hAnsi="Bahnschrift" w:cs="Tahoma"/>
            <w:sz w:val="22"/>
            <w:szCs w:val="22"/>
          </w:rPr>
          <w:id w:val="-1841313431"/>
          <w:placeholder>
            <w:docPart w:val="DefaultPlaceholder_1081868574"/>
          </w:placeholder>
          <w14:checkbox>
            <w14:checked w14:val="0"/>
            <w14:checkedState w14:val="2612" w14:font="MS Gothic"/>
            <w14:uncheckedState w14:val="2610" w14:font="MS Gothic"/>
          </w14:checkbox>
        </w:sdtPr>
        <w:sdtEndPr/>
        <w:sdtContent>
          <w:r w:rsidRPr="00BC1B75">
            <w:rPr>
              <w:rFonts w:ascii="Segoe UI Symbol" w:eastAsia="MS Gothic" w:hAnsi="Segoe UI Symbol" w:cs="Segoe UI Symbol"/>
              <w:sz w:val="22"/>
              <w:szCs w:val="22"/>
            </w:rPr>
            <w:t>☐</w:t>
          </w:r>
        </w:sdtContent>
      </w:sdt>
      <w:r w:rsidR="58D21CB5" w:rsidRPr="2E8F0351">
        <w:rPr>
          <w:rFonts w:ascii="Bahnschrift" w:hAnsi="Bahnschrift" w:cs="Tahoma"/>
          <w:sz w:val="22"/>
          <w:szCs w:val="22"/>
        </w:rPr>
        <w:t xml:space="preserve"> </w:t>
      </w:r>
      <w:r w:rsidRPr="00064E98">
        <w:rPr>
          <w:rFonts w:ascii="Bahnschrift" w:hAnsi="Bahnschrift" w:cs="Tahoma"/>
          <w:sz w:val="22"/>
          <w:szCs w:val="22"/>
        </w:rPr>
        <w:t>Regional Campus Dean evaluation</w:t>
      </w:r>
      <w:r w:rsidR="0064576C">
        <w:rPr>
          <w:rFonts w:ascii="Bahnschrift" w:hAnsi="Bahnschrift" w:cs="Tahoma"/>
          <w:sz w:val="22"/>
          <w:szCs w:val="22"/>
        </w:rPr>
        <w:t xml:space="preserve"> (if applicable)</w:t>
      </w:r>
    </w:p>
    <w:p w14:paraId="29B3EC66" w14:textId="046E2A97" w:rsidR="00774F3F" w:rsidRDefault="00774F3F" w:rsidP="00774F3F">
      <w:pPr>
        <w:tabs>
          <w:tab w:val="left" w:pos="-1440"/>
        </w:tabs>
        <w:ind w:left="1440" w:hanging="720"/>
        <w:rPr>
          <w:rFonts w:ascii="Bahnschrift" w:hAnsi="Bahnschrift" w:cs="Tahoma"/>
          <w:sz w:val="22"/>
          <w:szCs w:val="22"/>
        </w:rPr>
      </w:pPr>
      <w:r>
        <w:rPr>
          <w:rFonts w:ascii="Bahnschrift" w:hAnsi="Bahnschrift" w:cs="Tahoma"/>
          <w:sz w:val="22"/>
          <w:szCs w:val="22"/>
        </w:rPr>
        <w:tab/>
        <w:t>Regional Campus dean</w:t>
      </w:r>
      <w:r w:rsidRPr="004937B4">
        <w:rPr>
          <w:rFonts w:ascii="Bahnschrift" w:hAnsi="Bahnschrift" w:cs="Tahoma"/>
          <w:sz w:val="22"/>
          <w:szCs w:val="22"/>
        </w:rPr>
        <w:t xml:space="preserve"> must be at or above the rank the candidate is seeking</w:t>
      </w:r>
      <w:r>
        <w:rPr>
          <w:rFonts w:ascii="Bahnschrift" w:hAnsi="Bahnschrift" w:cs="Tahoma"/>
          <w:sz w:val="22"/>
          <w:szCs w:val="22"/>
        </w:rPr>
        <w:t xml:space="preserve"> and be tenured if the candidate is on the tenure track.</w:t>
      </w:r>
    </w:p>
    <w:p w14:paraId="58912DF7" w14:textId="77777777" w:rsidR="005954FA" w:rsidRDefault="00947B0A" w:rsidP="0064576C">
      <w:pPr>
        <w:tabs>
          <w:tab w:val="left" w:pos="-1440"/>
        </w:tabs>
        <w:ind w:left="720" w:hanging="720"/>
        <w:rPr>
          <w:rFonts w:ascii="Bahnschrift" w:hAnsi="Bahnschrift" w:cs="Tahoma"/>
          <w:i/>
          <w:iCs/>
          <w:color w:val="808080" w:themeColor="background1" w:themeShade="80"/>
          <w:sz w:val="22"/>
          <w:szCs w:val="22"/>
        </w:rPr>
      </w:pPr>
      <w:r w:rsidRPr="00BA5EDA">
        <w:rPr>
          <w:rFonts w:ascii="Bahnschrift" w:hAnsi="Bahnschrift" w:cs="Tahoma"/>
          <w:b/>
          <w:bCs/>
          <w:u w:val="single"/>
        </w:rPr>
        <w:t>eDossier</w:t>
      </w:r>
      <w:r w:rsidR="0064576C">
        <w:rPr>
          <w:rFonts w:ascii="Bahnschrift" w:hAnsi="Bahnschrift" w:cs="Tahoma"/>
          <w:i/>
          <w:iCs/>
          <w:color w:val="808080" w:themeColor="background1" w:themeShade="80"/>
          <w:sz w:val="22"/>
          <w:szCs w:val="22"/>
        </w:rPr>
        <w:t xml:space="preserve"> </w:t>
      </w:r>
    </w:p>
    <w:p w14:paraId="4C6E7231" w14:textId="4A7A9E4F" w:rsidR="00774F3F" w:rsidRPr="0064576C" w:rsidRDefault="005954FA" w:rsidP="0064576C">
      <w:pPr>
        <w:tabs>
          <w:tab w:val="left" w:pos="-1440"/>
        </w:tabs>
        <w:ind w:left="720" w:hanging="720"/>
        <w:rPr>
          <w:rFonts w:ascii="Bahnschrift" w:hAnsi="Bahnschrift" w:cs="Tahoma"/>
          <w:i/>
          <w:iCs/>
          <w:color w:val="808080" w:themeColor="background1" w:themeShade="80"/>
          <w:sz w:val="22"/>
          <w:szCs w:val="22"/>
        </w:rPr>
      </w:pPr>
      <w:r>
        <w:rPr>
          <w:rFonts w:ascii="Bahnschrift" w:hAnsi="Bahnschrift" w:cs="Tahoma"/>
          <w:b/>
          <w:i/>
          <w:iCs/>
          <w:color w:val="808080" w:themeColor="background1" w:themeShade="80"/>
          <w:sz w:val="22"/>
          <w:szCs w:val="22"/>
        </w:rPr>
        <w:tab/>
      </w:r>
      <w:r w:rsidR="00745A64" w:rsidRPr="00745A64">
        <w:rPr>
          <w:rFonts w:ascii="Bahnschrift" w:hAnsi="Bahnschrift" w:cs="Tahoma"/>
          <w:b/>
          <w:bCs/>
          <w:color w:val="990000"/>
        </w:rPr>
        <w:t xml:space="preserve">All electronic documents must be submitted as </w:t>
      </w:r>
      <w:hyperlink r:id="rId36" w:anchor=":~:text=Accessible%20PDFs%20ensure%20the%20text,descriptive%20hyperlinks%20for%20easy%20navigation." w:history="1">
        <w:r w:rsidR="00745A64" w:rsidRPr="00745A64">
          <w:rPr>
            <w:rStyle w:val="Hyperlink"/>
            <w:rFonts w:ascii="Bahnschrift" w:hAnsi="Bahnschrift" w:cs="Tahoma"/>
            <w:b/>
            <w:bCs/>
            <w:color w:val="990000"/>
          </w:rPr>
          <w:t>accessible PDFs</w:t>
        </w:r>
      </w:hyperlink>
      <w:r w:rsidR="00745A64" w:rsidRPr="00774F3F">
        <w:rPr>
          <w:rFonts w:ascii="Bahnschrift" w:hAnsi="Bahnschrift" w:cs="Tahoma"/>
          <w:b/>
          <w:bCs/>
          <w:color w:val="C00000"/>
        </w:rPr>
        <w:t>.</w:t>
      </w:r>
    </w:p>
    <w:tbl>
      <w:tblPr>
        <w:tblStyle w:val="TableGrid"/>
        <w:tblW w:w="10714" w:type="dxa"/>
        <w:tblLook w:val="04A0" w:firstRow="1" w:lastRow="0" w:firstColumn="1" w:lastColumn="0" w:noHBand="0" w:noVBand="1"/>
      </w:tblPr>
      <w:tblGrid>
        <w:gridCol w:w="2845"/>
        <w:gridCol w:w="1171"/>
        <w:gridCol w:w="6698"/>
      </w:tblGrid>
      <w:tr w:rsidR="00774F3F" w:rsidRPr="005C390A" w14:paraId="2DDC8AF8" w14:textId="77777777" w:rsidTr="00A14FB7">
        <w:trPr>
          <w:trHeight w:val="230"/>
        </w:trPr>
        <w:tc>
          <w:tcPr>
            <w:tcW w:w="2845" w:type="dxa"/>
            <w:tcBorders>
              <w:top w:val="single" w:sz="4" w:space="0" w:color="auto"/>
              <w:bottom w:val="single" w:sz="4" w:space="0" w:color="auto"/>
            </w:tcBorders>
            <w:shd w:val="clear" w:color="auto" w:fill="D9D9D9" w:themeFill="background1" w:themeFillShade="D9"/>
          </w:tcPr>
          <w:p w14:paraId="1596E9B9" w14:textId="77777777" w:rsidR="00774F3F" w:rsidRPr="005C390A" w:rsidRDefault="00774F3F" w:rsidP="00D92E66">
            <w:pPr>
              <w:rPr>
                <w:rFonts w:ascii="Arial Narrow" w:hAnsi="Arial Narrow" w:cs="Tahoma"/>
                <w:sz w:val="21"/>
                <w:szCs w:val="21"/>
              </w:rPr>
            </w:pPr>
            <w:r w:rsidRPr="005C390A">
              <w:rPr>
                <w:rFonts w:ascii="Arial Narrow" w:hAnsi="Arial Narrow" w:cstheme="minorHAnsi"/>
                <w:b/>
                <w:sz w:val="21"/>
                <w:szCs w:val="21"/>
              </w:rPr>
              <w:t>Folders</w:t>
            </w:r>
          </w:p>
        </w:tc>
        <w:tc>
          <w:tcPr>
            <w:tcW w:w="1171" w:type="dxa"/>
            <w:tcBorders>
              <w:top w:val="single" w:sz="4" w:space="0" w:color="auto"/>
              <w:bottom w:val="single" w:sz="4" w:space="0" w:color="auto"/>
            </w:tcBorders>
            <w:shd w:val="clear" w:color="auto" w:fill="D9D9D9" w:themeFill="background1" w:themeFillShade="D9"/>
          </w:tcPr>
          <w:p w14:paraId="59911C2C" w14:textId="77777777" w:rsidR="00774F3F" w:rsidRPr="005C390A" w:rsidRDefault="00774F3F" w:rsidP="00D92E66">
            <w:pPr>
              <w:rPr>
                <w:rFonts w:ascii="Arial Narrow" w:hAnsi="Arial Narrow" w:cs="Tahoma"/>
                <w:sz w:val="21"/>
                <w:szCs w:val="21"/>
              </w:rPr>
            </w:pPr>
            <w:r w:rsidRPr="005C390A">
              <w:rPr>
                <w:rFonts w:ascii="Arial Narrow" w:hAnsi="Arial Narrow" w:cstheme="minorHAnsi"/>
                <w:b/>
                <w:sz w:val="21"/>
                <w:szCs w:val="21"/>
              </w:rPr>
              <w:t>Required?</w:t>
            </w:r>
          </w:p>
        </w:tc>
        <w:tc>
          <w:tcPr>
            <w:tcW w:w="6698" w:type="dxa"/>
            <w:shd w:val="clear" w:color="auto" w:fill="D9D9D9" w:themeFill="background1" w:themeFillShade="D9"/>
          </w:tcPr>
          <w:p w14:paraId="2EF2A624" w14:textId="77777777" w:rsidR="00774F3F" w:rsidRPr="005C390A" w:rsidRDefault="00774F3F" w:rsidP="00D92E66">
            <w:pPr>
              <w:rPr>
                <w:rFonts w:ascii="Arial Narrow" w:hAnsi="Arial Narrow" w:cs="Tahoma"/>
                <w:sz w:val="21"/>
                <w:szCs w:val="21"/>
              </w:rPr>
            </w:pPr>
            <w:r w:rsidRPr="005C390A">
              <w:rPr>
                <w:rFonts w:ascii="Arial Narrow" w:hAnsi="Arial Narrow" w:cstheme="minorHAnsi"/>
                <w:b/>
                <w:sz w:val="21"/>
                <w:szCs w:val="21"/>
              </w:rPr>
              <w:t>Description</w:t>
            </w:r>
          </w:p>
        </w:tc>
      </w:tr>
      <w:tr w:rsidR="00774F3F" w:rsidRPr="005C390A" w14:paraId="3CA01376" w14:textId="77777777" w:rsidTr="00A14FB7">
        <w:trPr>
          <w:trHeight w:val="215"/>
        </w:trPr>
        <w:tc>
          <w:tcPr>
            <w:tcW w:w="2845" w:type="dxa"/>
            <w:tcBorders>
              <w:top w:val="single" w:sz="4" w:space="0" w:color="auto"/>
              <w:bottom w:val="single" w:sz="4" w:space="0" w:color="auto"/>
            </w:tcBorders>
            <w:shd w:val="clear" w:color="auto" w:fill="auto"/>
          </w:tcPr>
          <w:p w14:paraId="00CC2869" w14:textId="77777777" w:rsidR="00774F3F" w:rsidRPr="005C390A" w:rsidRDefault="00774F3F" w:rsidP="00D92E66">
            <w:pPr>
              <w:rPr>
                <w:rFonts w:ascii="Arial Narrow" w:hAnsi="Arial Narrow" w:cstheme="minorHAnsi"/>
                <w:b/>
                <w:sz w:val="21"/>
                <w:szCs w:val="21"/>
              </w:rPr>
            </w:pPr>
            <w:r w:rsidRPr="005C390A">
              <w:rPr>
                <w:rFonts w:ascii="Arial Narrow" w:hAnsi="Arial Narrow" w:cstheme="minorHAnsi"/>
                <w:b/>
                <w:sz w:val="21"/>
                <w:szCs w:val="21"/>
              </w:rPr>
              <w:t>Dossier</w:t>
            </w:r>
          </w:p>
        </w:tc>
        <w:tc>
          <w:tcPr>
            <w:tcW w:w="1171" w:type="dxa"/>
            <w:tcBorders>
              <w:top w:val="single" w:sz="4" w:space="0" w:color="auto"/>
              <w:bottom w:val="single" w:sz="4" w:space="0" w:color="auto"/>
            </w:tcBorders>
            <w:shd w:val="clear" w:color="auto" w:fill="auto"/>
          </w:tcPr>
          <w:p w14:paraId="3336EF3B" w14:textId="77777777" w:rsidR="00774F3F" w:rsidRPr="005C390A" w:rsidRDefault="00774F3F" w:rsidP="00D92E66">
            <w:pPr>
              <w:rPr>
                <w:rFonts w:ascii="Arial Narrow" w:hAnsi="Arial Narrow" w:cstheme="minorHAnsi"/>
                <w:b/>
                <w:sz w:val="21"/>
                <w:szCs w:val="21"/>
              </w:rPr>
            </w:pPr>
          </w:p>
        </w:tc>
        <w:tc>
          <w:tcPr>
            <w:tcW w:w="6698" w:type="dxa"/>
          </w:tcPr>
          <w:p w14:paraId="5D846EEB" w14:textId="77777777" w:rsidR="00774F3F" w:rsidRPr="005C390A" w:rsidRDefault="00774F3F" w:rsidP="00D92E66">
            <w:pPr>
              <w:rPr>
                <w:rFonts w:ascii="Arial Narrow" w:hAnsi="Arial Narrow" w:cstheme="minorHAnsi"/>
                <w:b/>
                <w:sz w:val="21"/>
                <w:szCs w:val="21"/>
              </w:rPr>
            </w:pPr>
          </w:p>
        </w:tc>
      </w:tr>
      <w:tr w:rsidR="00774F3F" w:rsidRPr="005C390A" w14:paraId="1100A0DE" w14:textId="77777777" w:rsidTr="00A14FB7">
        <w:trPr>
          <w:trHeight w:val="690"/>
        </w:trPr>
        <w:tc>
          <w:tcPr>
            <w:tcW w:w="2845" w:type="dxa"/>
            <w:tcBorders>
              <w:top w:val="single" w:sz="4" w:space="0" w:color="auto"/>
              <w:bottom w:val="single" w:sz="4" w:space="0" w:color="auto"/>
            </w:tcBorders>
            <w:shd w:val="clear" w:color="auto" w:fill="auto"/>
            <w:vAlign w:val="center"/>
          </w:tcPr>
          <w:p w14:paraId="64176F2E" w14:textId="191737C2" w:rsidR="00774F3F" w:rsidRPr="005C390A" w:rsidRDefault="00774F3F" w:rsidP="2E8F0351">
            <w:pPr>
              <w:ind w:left="150"/>
              <w:rPr>
                <w:rFonts w:ascii="Arial Narrow" w:hAnsi="Arial Narrow"/>
                <w:b/>
                <w:bCs/>
                <w:sz w:val="21"/>
                <w:szCs w:val="21"/>
              </w:rPr>
            </w:pPr>
            <w:r w:rsidRPr="2E8F0351">
              <w:rPr>
                <w:rFonts w:ascii="Arial Narrow" w:hAnsi="Arial Narrow"/>
                <w:sz w:val="21"/>
                <w:szCs w:val="21"/>
              </w:rPr>
              <w:t>Vote Record</w:t>
            </w:r>
          </w:p>
        </w:tc>
        <w:tc>
          <w:tcPr>
            <w:tcW w:w="1171" w:type="dxa"/>
            <w:tcBorders>
              <w:top w:val="single" w:sz="4" w:space="0" w:color="auto"/>
              <w:bottom w:val="single" w:sz="4" w:space="0" w:color="auto"/>
            </w:tcBorders>
            <w:shd w:val="clear" w:color="auto" w:fill="auto"/>
            <w:vAlign w:val="center"/>
          </w:tcPr>
          <w:p w14:paraId="72112554" w14:textId="450B864A" w:rsidR="00774F3F" w:rsidRPr="00947B0A" w:rsidRDefault="00947B0A" w:rsidP="2E8F0351">
            <w:pPr>
              <w:rPr>
                <w:rFonts w:ascii="Arial Narrow" w:hAnsi="Arial Narrow"/>
                <w:sz w:val="21"/>
                <w:szCs w:val="21"/>
              </w:rPr>
            </w:pPr>
            <w:r w:rsidRPr="2E8F0351">
              <w:rPr>
                <w:rFonts w:ascii="Arial Narrow" w:hAnsi="Arial Narrow"/>
                <w:sz w:val="21"/>
                <w:szCs w:val="21"/>
              </w:rPr>
              <w:t>Required</w:t>
            </w:r>
          </w:p>
        </w:tc>
        <w:tc>
          <w:tcPr>
            <w:tcW w:w="6698" w:type="dxa"/>
            <w:vAlign w:val="center"/>
          </w:tcPr>
          <w:p w14:paraId="0ED54474" w14:textId="77777777" w:rsidR="00774F3F" w:rsidRDefault="0064576C" w:rsidP="2E8F0351">
            <w:pPr>
              <w:rPr>
                <w:rFonts w:ascii="Arial Narrow" w:hAnsi="Arial Narrow"/>
                <w:sz w:val="21"/>
                <w:szCs w:val="21"/>
              </w:rPr>
            </w:pPr>
            <w:r w:rsidRPr="2E8F0351">
              <w:rPr>
                <w:rFonts w:ascii="Arial Narrow" w:hAnsi="Arial Narrow"/>
                <w:sz w:val="21"/>
                <w:szCs w:val="21"/>
              </w:rPr>
              <w:t>Enter the yes, no, abstain and absent votes that are recorded in the primary committee letter.</w:t>
            </w:r>
          </w:p>
          <w:p w14:paraId="16D1FDC1" w14:textId="68CB11E0" w:rsidR="0064576C" w:rsidRPr="0064576C" w:rsidRDefault="0064576C" w:rsidP="2E8F0351">
            <w:pPr>
              <w:rPr>
                <w:rFonts w:ascii="Arial Narrow" w:hAnsi="Arial Narrow"/>
                <w:sz w:val="21"/>
                <w:szCs w:val="21"/>
              </w:rPr>
            </w:pPr>
            <w:r w:rsidRPr="2E8F0351">
              <w:rPr>
                <w:rFonts w:ascii="Arial Narrow" w:hAnsi="Arial Narrow"/>
                <w:sz w:val="21"/>
                <w:szCs w:val="21"/>
              </w:rPr>
              <w:t>Enter yes, no or abstain vote based on the recommendation in the chair letter</w:t>
            </w:r>
          </w:p>
        </w:tc>
      </w:tr>
      <w:tr w:rsidR="00774F3F" w:rsidRPr="005C390A" w14:paraId="22A92688" w14:textId="77777777" w:rsidTr="00A14FB7">
        <w:trPr>
          <w:trHeight w:val="230"/>
        </w:trPr>
        <w:tc>
          <w:tcPr>
            <w:tcW w:w="2845" w:type="dxa"/>
            <w:tcBorders>
              <w:top w:val="single" w:sz="4" w:space="0" w:color="auto"/>
              <w:bottom w:val="single" w:sz="4" w:space="0" w:color="auto"/>
            </w:tcBorders>
            <w:shd w:val="clear" w:color="auto" w:fill="auto"/>
            <w:vAlign w:val="center"/>
          </w:tcPr>
          <w:p w14:paraId="602830A0" w14:textId="66D5FF87" w:rsidR="00774F3F" w:rsidRPr="00774F3F" w:rsidRDefault="00774F3F" w:rsidP="2E8F0351">
            <w:pPr>
              <w:ind w:left="150"/>
              <w:rPr>
                <w:rFonts w:ascii="Arial Narrow" w:hAnsi="Arial Narrow"/>
                <w:sz w:val="21"/>
                <w:szCs w:val="21"/>
              </w:rPr>
            </w:pPr>
            <w:r w:rsidRPr="2E8F0351">
              <w:rPr>
                <w:rFonts w:ascii="Arial Narrow" w:hAnsi="Arial Narrow"/>
                <w:sz w:val="21"/>
                <w:szCs w:val="21"/>
              </w:rPr>
              <w:t>Internal Review Letters</w:t>
            </w:r>
          </w:p>
        </w:tc>
        <w:tc>
          <w:tcPr>
            <w:tcW w:w="1171" w:type="dxa"/>
            <w:tcBorders>
              <w:top w:val="single" w:sz="4" w:space="0" w:color="auto"/>
              <w:bottom w:val="single" w:sz="4" w:space="0" w:color="auto"/>
            </w:tcBorders>
            <w:shd w:val="clear" w:color="auto" w:fill="auto"/>
            <w:vAlign w:val="center"/>
          </w:tcPr>
          <w:p w14:paraId="00DE4B03" w14:textId="1A7B5039" w:rsidR="00774F3F" w:rsidRPr="00947B0A" w:rsidRDefault="00947B0A" w:rsidP="2E8F0351">
            <w:pPr>
              <w:rPr>
                <w:rFonts w:ascii="Arial Narrow" w:hAnsi="Arial Narrow"/>
                <w:sz w:val="21"/>
                <w:szCs w:val="21"/>
              </w:rPr>
            </w:pPr>
            <w:r w:rsidRPr="2E8F0351">
              <w:rPr>
                <w:rFonts w:ascii="Arial Narrow" w:hAnsi="Arial Narrow"/>
                <w:sz w:val="21"/>
                <w:szCs w:val="21"/>
              </w:rPr>
              <w:t>Required</w:t>
            </w:r>
          </w:p>
        </w:tc>
        <w:tc>
          <w:tcPr>
            <w:tcW w:w="6698" w:type="dxa"/>
            <w:vAlign w:val="center"/>
          </w:tcPr>
          <w:p w14:paraId="6AF0603E" w14:textId="58246F84" w:rsidR="0064576C" w:rsidRPr="0064576C" w:rsidRDefault="0064576C" w:rsidP="2E8F0351">
            <w:pPr>
              <w:rPr>
                <w:rFonts w:ascii="Arial Narrow" w:hAnsi="Arial Narrow"/>
                <w:sz w:val="21"/>
                <w:szCs w:val="21"/>
              </w:rPr>
            </w:pPr>
            <w:r w:rsidRPr="2E8F0351">
              <w:rPr>
                <w:rFonts w:ascii="Arial Narrow" w:hAnsi="Arial Narrow"/>
                <w:sz w:val="21"/>
                <w:szCs w:val="21"/>
              </w:rPr>
              <w:t>Upload primary committee and chair letters as PDF</w:t>
            </w:r>
          </w:p>
        </w:tc>
      </w:tr>
      <w:tr w:rsidR="00774F3F" w:rsidRPr="005C390A" w14:paraId="2CE67951" w14:textId="77777777" w:rsidTr="00A14FB7">
        <w:trPr>
          <w:trHeight w:val="690"/>
        </w:trPr>
        <w:tc>
          <w:tcPr>
            <w:tcW w:w="2845" w:type="dxa"/>
            <w:tcBorders>
              <w:top w:val="single" w:sz="4" w:space="0" w:color="auto"/>
              <w:bottom w:val="single" w:sz="4" w:space="0" w:color="auto"/>
            </w:tcBorders>
            <w:shd w:val="clear" w:color="auto" w:fill="auto"/>
            <w:vAlign w:val="center"/>
          </w:tcPr>
          <w:p w14:paraId="4E380619" w14:textId="4F87FB77" w:rsidR="00774F3F" w:rsidRPr="005C390A" w:rsidRDefault="00774F3F" w:rsidP="2E8F0351">
            <w:pPr>
              <w:ind w:left="150"/>
              <w:rPr>
                <w:rFonts w:ascii="Arial Narrow" w:hAnsi="Arial Narrow"/>
                <w:b/>
                <w:bCs/>
                <w:sz w:val="21"/>
                <w:szCs w:val="21"/>
              </w:rPr>
            </w:pPr>
            <w:r w:rsidRPr="2E8F0351">
              <w:rPr>
                <w:rFonts w:ascii="Arial Narrow" w:hAnsi="Arial Narrow"/>
                <w:sz w:val="21"/>
                <w:szCs w:val="21"/>
              </w:rPr>
              <w:t>External Review Letters</w:t>
            </w:r>
          </w:p>
        </w:tc>
        <w:tc>
          <w:tcPr>
            <w:tcW w:w="1171" w:type="dxa"/>
            <w:tcBorders>
              <w:top w:val="single" w:sz="4" w:space="0" w:color="auto"/>
              <w:bottom w:val="single" w:sz="4" w:space="0" w:color="auto"/>
            </w:tcBorders>
            <w:shd w:val="clear" w:color="auto" w:fill="auto"/>
            <w:vAlign w:val="center"/>
          </w:tcPr>
          <w:p w14:paraId="564ECCFD" w14:textId="5F26055A" w:rsidR="00774F3F" w:rsidRPr="00947B0A" w:rsidRDefault="00947B0A" w:rsidP="2E8F0351">
            <w:pPr>
              <w:rPr>
                <w:rFonts w:ascii="Arial Narrow" w:hAnsi="Arial Narrow"/>
                <w:sz w:val="21"/>
                <w:szCs w:val="21"/>
              </w:rPr>
            </w:pPr>
            <w:r w:rsidRPr="2E8F0351">
              <w:rPr>
                <w:rFonts w:ascii="Arial Narrow" w:hAnsi="Arial Narrow"/>
                <w:sz w:val="21"/>
                <w:szCs w:val="21"/>
              </w:rPr>
              <w:t>Required</w:t>
            </w:r>
          </w:p>
        </w:tc>
        <w:tc>
          <w:tcPr>
            <w:tcW w:w="6698" w:type="dxa"/>
            <w:vAlign w:val="center"/>
          </w:tcPr>
          <w:p w14:paraId="7245572C" w14:textId="77777777" w:rsidR="00774F3F" w:rsidRDefault="0064576C" w:rsidP="2E8F0351">
            <w:pPr>
              <w:rPr>
                <w:rFonts w:ascii="Arial Narrow" w:hAnsi="Arial Narrow" w:cs="Tahoma"/>
                <w:sz w:val="21"/>
                <w:szCs w:val="21"/>
              </w:rPr>
            </w:pPr>
            <w:r w:rsidRPr="2E8F0351">
              <w:rPr>
                <w:rFonts w:ascii="Arial Narrow" w:hAnsi="Arial Narrow"/>
                <w:sz w:val="21"/>
                <w:szCs w:val="21"/>
              </w:rPr>
              <w:t xml:space="preserve">Upload one PDF document that contains all required elements specified in the </w:t>
            </w:r>
            <w:r w:rsidRPr="2E8F0351">
              <w:rPr>
                <w:rFonts w:ascii="Arial Narrow" w:hAnsi="Arial Narrow" w:cs="Tahoma"/>
                <w:b/>
                <w:bCs/>
                <w:sz w:val="21"/>
                <w:szCs w:val="21"/>
              </w:rPr>
              <w:t>External Assessments</w:t>
            </w:r>
            <w:r w:rsidRPr="2E8F0351">
              <w:rPr>
                <w:rFonts w:ascii="Bahnschrift" w:hAnsi="Bahnschrift" w:cs="Tahoma"/>
                <w:b/>
                <w:bCs/>
                <w:sz w:val="22"/>
                <w:szCs w:val="22"/>
              </w:rPr>
              <w:t xml:space="preserve"> </w:t>
            </w:r>
            <w:r w:rsidRPr="2E8F0351">
              <w:rPr>
                <w:rFonts w:ascii="Arial Narrow" w:hAnsi="Arial Narrow" w:cs="Tahoma"/>
                <w:sz w:val="21"/>
                <w:szCs w:val="21"/>
              </w:rPr>
              <w:t>section above</w:t>
            </w:r>
          </w:p>
          <w:p w14:paraId="281AF2EF" w14:textId="71678CB3" w:rsidR="0064576C" w:rsidRPr="0064576C" w:rsidRDefault="0064576C" w:rsidP="2E8F0351">
            <w:pPr>
              <w:rPr>
                <w:rFonts w:ascii="Arial Narrow" w:hAnsi="Arial Narrow"/>
                <w:sz w:val="21"/>
                <w:szCs w:val="21"/>
              </w:rPr>
            </w:pPr>
            <w:r w:rsidRPr="2E8F0351">
              <w:rPr>
                <w:rFonts w:ascii="Arial Narrow" w:hAnsi="Arial Narrow" w:cs="Tahoma"/>
                <w:sz w:val="21"/>
                <w:szCs w:val="21"/>
              </w:rPr>
              <w:t xml:space="preserve">Upload on PDF document that contains the </w:t>
            </w:r>
            <w:r w:rsidRPr="2E8F0351">
              <w:rPr>
                <w:rFonts w:ascii="Arial Narrow" w:hAnsi="Arial Narrow" w:cs="Tahoma"/>
                <w:b/>
                <w:bCs/>
                <w:sz w:val="21"/>
                <w:szCs w:val="21"/>
              </w:rPr>
              <w:t>Assessment of Dissemination Outlets</w:t>
            </w:r>
          </w:p>
        </w:tc>
      </w:tr>
      <w:tr w:rsidR="00774F3F" w:rsidRPr="005C390A" w14:paraId="755101CD" w14:textId="77777777" w:rsidTr="00A14FB7">
        <w:trPr>
          <w:trHeight w:val="230"/>
        </w:trPr>
        <w:tc>
          <w:tcPr>
            <w:tcW w:w="2845" w:type="dxa"/>
            <w:tcBorders>
              <w:top w:val="single" w:sz="4" w:space="0" w:color="auto"/>
              <w:bottom w:val="single" w:sz="4" w:space="0" w:color="auto"/>
            </w:tcBorders>
            <w:shd w:val="clear" w:color="auto" w:fill="auto"/>
            <w:vAlign w:val="center"/>
          </w:tcPr>
          <w:p w14:paraId="20C8DEA3" w14:textId="512811E6" w:rsidR="00774F3F" w:rsidRPr="005C390A" w:rsidRDefault="00774F3F" w:rsidP="2E8F0351">
            <w:pPr>
              <w:ind w:left="150"/>
              <w:rPr>
                <w:rFonts w:ascii="Arial Narrow" w:hAnsi="Arial Narrow"/>
                <w:b/>
                <w:bCs/>
                <w:sz w:val="21"/>
                <w:szCs w:val="21"/>
              </w:rPr>
            </w:pPr>
            <w:r w:rsidRPr="2E8F0351">
              <w:rPr>
                <w:rFonts w:ascii="Arial Narrow" w:hAnsi="Arial Narrow"/>
                <w:sz w:val="21"/>
                <w:szCs w:val="21"/>
              </w:rPr>
              <w:t>List of Referees Contacted</w:t>
            </w:r>
          </w:p>
        </w:tc>
        <w:tc>
          <w:tcPr>
            <w:tcW w:w="1171" w:type="dxa"/>
            <w:tcBorders>
              <w:top w:val="single" w:sz="4" w:space="0" w:color="auto"/>
              <w:bottom w:val="single" w:sz="4" w:space="0" w:color="auto"/>
            </w:tcBorders>
            <w:shd w:val="clear" w:color="auto" w:fill="auto"/>
            <w:vAlign w:val="center"/>
          </w:tcPr>
          <w:p w14:paraId="5511CE42" w14:textId="59F76BF3" w:rsidR="00774F3F" w:rsidRPr="00947B0A" w:rsidRDefault="0064576C" w:rsidP="2E8F0351">
            <w:pPr>
              <w:rPr>
                <w:rFonts w:ascii="Arial Narrow" w:hAnsi="Arial Narrow"/>
                <w:sz w:val="21"/>
                <w:szCs w:val="21"/>
              </w:rPr>
            </w:pPr>
            <w:r w:rsidRPr="2E8F0351">
              <w:rPr>
                <w:rFonts w:ascii="Arial Narrow" w:hAnsi="Arial Narrow"/>
                <w:sz w:val="21"/>
                <w:szCs w:val="21"/>
              </w:rPr>
              <w:t>Disregard</w:t>
            </w:r>
          </w:p>
        </w:tc>
        <w:tc>
          <w:tcPr>
            <w:tcW w:w="6698" w:type="dxa"/>
            <w:vAlign w:val="center"/>
          </w:tcPr>
          <w:p w14:paraId="272298EA" w14:textId="5B125D14" w:rsidR="00774F3F" w:rsidRPr="0064576C" w:rsidRDefault="00774F3F" w:rsidP="2E8F0351">
            <w:pPr>
              <w:rPr>
                <w:rFonts w:ascii="Arial Narrow" w:hAnsi="Arial Narrow"/>
                <w:sz w:val="21"/>
                <w:szCs w:val="21"/>
              </w:rPr>
            </w:pPr>
          </w:p>
        </w:tc>
      </w:tr>
      <w:tr w:rsidR="00774F3F" w:rsidRPr="005C390A" w14:paraId="2F6A7906" w14:textId="77777777" w:rsidTr="00A14FB7">
        <w:trPr>
          <w:trHeight w:val="446"/>
        </w:trPr>
        <w:tc>
          <w:tcPr>
            <w:tcW w:w="2845" w:type="dxa"/>
            <w:tcBorders>
              <w:top w:val="single" w:sz="4" w:space="0" w:color="auto"/>
              <w:bottom w:val="single" w:sz="4" w:space="0" w:color="auto"/>
            </w:tcBorders>
            <w:shd w:val="clear" w:color="auto" w:fill="auto"/>
            <w:vAlign w:val="center"/>
          </w:tcPr>
          <w:p w14:paraId="3FBF0989" w14:textId="25628E42" w:rsidR="00774F3F" w:rsidRPr="00774F3F" w:rsidRDefault="00774F3F" w:rsidP="2E8F0351">
            <w:pPr>
              <w:rPr>
                <w:rFonts w:ascii="Arial Narrow" w:hAnsi="Arial Narrow"/>
                <w:b/>
                <w:bCs/>
                <w:sz w:val="21"/>
                <w:szCs w:val="21"/>
              </w:rPr>
            </w:pPr>
            <w:r w:rsidRPr="2E8F0351">
              <w:rPr>
                <w:rFonts w:ascii="Arial Narrow" w:hAnsi="Arial Narrow"/>
                <w:b/>
                <w:bCs/>
                <w:sz w:val="21"/>
                <w:szCs w:val="21"/>
              </w:rPr>
              <w:t>Solicited Letters</w:t>
            </w:r>
          </w:p>
        </w:tc>
        <w:tc>
          <w:tcPr>
            <w:tcW w:w="1171" w:type="dxa"/>
            <w:tcBorders>
              <w:top w:val="single" w:sz="4" w:space="0" w:color="auto"/>
              <w:bottom w:val="single" w:sz="4" w:space="0" w:color="auto"/>
            </w:tcBorders>
            <w:shd w:val="clear" w:color="auto" w:fill="auto"/>
            <w:vAlign w:val="center"/>
          </w:tcPr>
          <w:p w14:paraId="1EDDB48C" w14:textId="12B5CE9C" w:rsidR="0064576C" w:rsidRPr="00947B0A" w:rsidRDefault="0064576C" w:rsidP="2E8F0351">
            <w:pPr>
              <w:rPr>
                <w:rFonts w:ascii="Arial Narrow" w:hAnsi="Arial Narrow"/>
                <w:sz w:val="21"/>
                <w:szCs w:val="21"/>
              </w:rPr>
            </w:pPr>
            <w:r w:rsidRPr="2E8F0351">
              <w:rPr>
                <w:rFonts w:ascii="Arial Narrow" w:hAnsi="Arial Narrow"/>
                <w:sz w:val="21"/>
                <w:szCs w:val="21"/>
              </w:rPr>
              <w:t xml:space="preserve">Optional </w:t>
            </w:r>
          </w:p>
        </w:tc>
        <w:tc>
          <w:tcPr>
            <w:tcW w:w="6698" w:type="dxa"/>
            <w:vAlign w:val="center"/>
          </w:tcPr>
          <w:p w14:paraId="3A64284A" w14:textId="0637EAD5" w:rsidR="00774F3F" w:rsidRPr="0064576C" w:rsidRDefault="005954FA" w:rsidP="2E8F0351">
            <w:pPr>
              <w:rPr>
                <w:rFonts w:ascii="Arial Narrow" w:hAnsi="Arial Narrow"/>
                <w:sz w:val="21"/>
                <w:szCs w:val="21"/>
              </w:rPr>
            </w:pPr>
            <w:r w:rsidRPr="2E8F0351">
              <w:rPr>
                <w:rFonts w:ascii="Arial Narrow" w:hAnsi="Arial Narrow"/>
                <w:sz w:val="21"/>
                <w:szCs w:val="21"/>
              </w:rPr>
              <w:t xml:space="preserve">Upload one PDF document that contains all letters solicited by the department.  </w:t>
            </w:r>
            <w:r w:rsidRPr="2E8F0351">
              <w:rPr>
                <w:rFonts w:ascii="Arial Narrow" w:hAnsi="Arial Narrow"/>
                <w:i/>
                <w:iCs/>
                <w:sz w:val="21"/>
                <w:szCs w:val="21"/>
              </w:rPr>
              <w:t>Letters solicited by the candidate are put in the appropriate evidence appendix folder</w:t>
            </w:r>
          </w:p>
        </w:tc>
      </w:tr>
    </w:tbl>
    <w:p w14:paraId="1162C7C7" w14:textId="77777777" w:rsidR="00774F3F" w:rsidRPr="00774F3F" w:rsidRDefault="00774F3F" w:rsidP="00A14FB7">
      <w:pPr>
        <w:rPr>
          <w:rFonts w:ascii="Bahnschrift" w:hAnsi="Bahnschrift" w:cs="Tahoma"/>
          <w:sz w:val="22"/>
          <w:szCs w:val="22"/>
        </w:rPr>
      </w:pPr>
    </w:p>
    <w:sectPr w:rsidR="00774F3F" w:rsidRPr="00774F3F" w:rsidSect="004C1F8D">
      <w:headerReference w:type="default" r:id="rId37"/>
      <w:footerReference w:type="default" r:id="rId38"/>
      <w:headerReference w:type="first" r:id="rId39"/>
      <w:footerReference w:type="first" r:id="rId40"/>
      <w:pgSz w:w="12240" w:h="15840" w:code="1"/>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5544B" w14:textId="77777777" w:rsidR="004E3CFF" w:rsidRDefault="004E3CFF" w:rsidP="00675A82">
      <w:r>
        <w:separator/>
      </w:r>
    </w:p>
  </w:endnote>
  <w:endnote w:type="continuationSeparator" w:id="0">
    <w:p w14:paraId="4B8F95FE" w14:textId="77777777" w:rsidR="004E3CFF" w:rsidRDefault="004E3CFF" w:rsidP="00675A82">
      <w:r>
        <w:continuationSeparator/>
      </w:r>
    </w:p>
  </w:endnote>
  <w:endnote w:type="continuationNotice" w:id="1">
    <w:p w14:paraId="0A73AFEF" w14:textId="77777777" w:rsidR="004E3CFF" w:rsidRDefault="004E3C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809F" w14:textId="66FBE56F" w:rsidR="00AD66BE" w:rsidRPr="000038E1" w:rsidRDefault="00915BEC" w:rsidP="000038E1">
    <w:pPr>
      <w:pStyle w:val="Footer"/>
      <w:jc w:val="center"/>
    </w:pPr>
    <w:hyperlink r:id="rId1" w:history="1">
      <w:r w:rsidR="000038E1" w:rsidRPr="00D43F6F">
        <w:rPr>
          <w:rStyle w:val="Hyperlink"/>
        </w:rPr>
        <w:t>https://medicine.iu.edu/faculty/career-planning/promotion-and-tenure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9F04" w14:textId="77777777" w:rsidR="00531142" w:rsidRDefault="00531142" w:rsidP="00531142">
    <w:pPr>
      <w:pStyle w:val="Footer"/>
      <w:jc w:val="center"/>
    </w:pPr>
    <w:r>
      <w:rPr>
        <w:noProof/>
      </w:rPr>
      <mc:AlternateContent>
        <mc:Choice Requires="wps">
          <w:drawing>
            <wp:inline distT="0" distB="0" distL="0" distR="0" wp14:anchorId="0D42033A" wp14:editId="38827C12">
              <wp:extent cx="4890052" cy="0"/>
              <wp:effectExtent l="0" t="0" r="25400" b="19050"/>
              <wp:docPr id="2" name="Straight Connector 2"/>
              <wp:cNvGraphicFramePr/>
              <a:graphic xmlns:a="http://schemas.openxmlformats.org/drawingml/2006/main">
                <a:graphicData uri="http://schemas.microsoft.com/office/word/2010/wordprocessingShape">
                  <wps:wsp>
                    <wps:cNvCnPr/>
                    <wps:spPr>
                      <a:xfrm>
                        <a:off x="0" y="0"/>
                        <a:ext cx="4890052" cy="0"/>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inline>
          </w:drawing>
        </mc:Choice>
        <mc:Fallback xmlns:w16du="http://schemas.microsoft.com/office/word/2023/wordml/word16du">
          <w:pict>
            <v:line w14:anchorId="72CE3C46" id="Straight Connector 2" o:spid="_x0000_s1026" style="visibility:visible;mso-wrap-style:square;mso-left-percent:-10001;mso-top-percent:-10001;mso-position-horizontal:absolute;mso-position-horizontal-relative:char;mso-position-vertical:absolute;mso-position-vertical-relative:line;mso-left-percent:-10001;mso-top-percent:-10001" from="0,0" to="38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" strokecolor="#40a7c2 [3048]">
              <w10:anchorlock/>
            </v:line>
          </w:pict>
        </mc:Fallback>
      </mc:AlternateContent>
    </w:r>
  </w:p>
  <w:p w14:paraId="6757C566" w14:textId="010AA69A" w:rsidR="001062E9" w:rsidRPr="00531142" w:rsidRDefault="00531142" w:rsidP="00531142">
    <w:pPr>
      <w:pStyle w:val="Footer"/>
      <w:jc w:val="center"/>
    </w:pPr>
    <w:r w:rsidRPr="00497928">
      <w:rPr>
        <w:rStyle w:val="Hyperlink"/>
      </w:rPr>
      <w:t>https://faculty.medicine.iu.edu/pt/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5624" w14:textId="77777777" w:rsidR="004E3CFF" w:rsidRDefault="004E3CFF" w:rsidP="00675A82">
      <w:r>
        <w:separator/>
      </w:r>
    </w:p>
  </w:footnote>
  <w:footnote w:type="continuationSeparator" w:id="0">
    <w:p w14:paraId="352DB084" w14:textId="77777777" w:rsidR="004E3CFF" w:rsidRDefault="004E3CFF" w:rsidP="00675A82">
      <w:r>
        <w:continuationSeparator/>
      </w:r>
    </w:p>
  </w:footnote>
  <w:footnote w:type="continuationNotice" w:id="1">
    <w:p w14:paraId="1B0B3B4A" w14:textId="77777777" w:rsidR="004E3CFF" w:rsidRDefault="004E3C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DF3789" w14:paraId="0EF75035" w14:textId="77777777" w:rsidTr="000038E1">
      <w:tc>
        <w:tcPr>
          <w:tcW w:w="5395" w:type="dxa"/>
          <w:vAlign w:val="center"/>
        </w:tcPr>
        <w:p w14:paraId="0D51AAC1" w14:textId="77777777" w:rsidR="00DF3789" w:rsidRDefault="000038E1" w:rsidP="000038E1">
          <w:pPr>
            <w:pStyle w:val="Header"/>
          </w:pPr>
          <w:r>
            <w:rPr>
              <w:noProof/>
            </w:rPr>
            <w:drawing>
              <wp:inline distT="0" distB="0" distL="0" distR="0" wp14:anchorId="07D7FDED" wp14:editId="25EB43DA">
                <wp:extent cx="3024310" cy="5810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185" cy="583498"/>
                        </a:xfrm>
                        <a:prstGeom prst="rect">
                          <a:avLst/>
                        </a:prstGeom>
                        <a:noFill/>
                        <a:ln>
                          <a:noFill/>
                        </a:ln>
                      </pic:spPr>
                    </pic:pic>
                  </a:graphicData>
                </a:graphic>
              </wp:inline>
            </w:drawing>
          </w:r>
        </w:p>
        <w:p w14:paraId="0D072C27" w14:textId="14DA1483" w:rsidR="000038E1" w:rsidRDefault="000038E1" w:rsidP="000038E1">
          <w:pPr>
            <w:pStyle w:val="Header"/>
          </w:pPr>
        </w:p>
      </w:tc>
      <w:tc>
        <w:tcPr>
          <w:tcW w:w="5395" w:type="dxa"/>
          <w:vAlign w:val="center"/>
        </w:tcPr>
        <w:p w14:paraId="67359DE5" w14:textId="42593FED" w:rsidR="00DF3789" w:rsidRPr="00DF3789" w:rsidRDefault="00DF3789" w:rsidP="000038E1">
          <w:pPr>
            <w:pStyle w:val="Title"/>
            <w:rPr>
              <w:rFonts w:cstheme="minorHAnsi"/>
            </w:rPr>
          </w:pPr>
          <w:r w:rsidRPr="00531142">
            <w:t>Promotion &amp; Tenure Dossier Checklist</w:t>
          </w:r>
        </w:p>
      </w:tc>
    </w:tr>
  </w:tbl>
  <w:p w14:paraId="518CD502" w14:textId="77777777" w:rsidR="00DF3789" w:rsidRPr="000038E1" w:rsidRDefault="00DF3789" w:rsidP="004C1F8D">
    <w:pPr>
      <w:pStyle w:val="Heade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531142" w14:paraId="328C7B7E" w14:textId="77777777" w:rsidTr="00531142">
      <w:tc>
        <w:tcPr>
          <w:tcW w:w="5395" w:type="dxa"/>
        </w:tcPr>
        <w:p w14:paraId="5A3BEE35" w14:textId="557ED4C5" w:rsidR="00531142" w:rsidRDefault="00531142" w:rsidP="00531142">
          <w:pPr>
            <w:pStyle w:val="Header"/>
          </w:pPr>
          <w:r>
            <w:rPr>
              <w:noProof/>
            </w:rPr>
            <w:drawing>
              <wp:inline distT="0" distB="0" distL="0" distR="0" wp14:anchorId="7DB57ADB" wp14:editId="36372170">
                <wp:extent cx="3070860" cy="6380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PDD locku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94192" cy="642852"/>
                        </a:xfrm>
                        <a:prstGeom prst="rect">
                          <a:avLst/>
                        </a:prstGeom>
                      </pic:spPr>
                    </pic:pic>
                  </a:graphicData>
                </a:graphic>
              </wp:inline>
            </w:drawing>
          </w:r>
        </w:p>
      </w:tc>
      <w:tc>
        <w:tcPr>
          <w:tcW w:w="5395" w:type="dxa"/>
        </w:tcPr>
        <w:p w14:paraId="482E47FC" w14:textId="13F7B17F" w:rsidR="00531142" w:rsidRPr="00531142" w:rsidRDefault="00531142" w:rsidP="00531142">
          <w:pPr>
            <w:pStyle w:val="Title"/>
            <w:jc w:val="center"/>
            <w:rPr>
              <w:rFonts w:ascii="Arial Narrow" w:hAnsi="Arial Narrow"/>
              <w:b/>
              <w:bCs/>
              <w:caps/>
              <w:sz w:val="48"/>
              <w:szCs w:val="48"/>
            </w:rPr>
          </w:pPr>
          <w:bookmarkStart w:id="2" w:name="_Hlk116049523"/>
          <w:r w:rsidRPr="00531142">
            <w:rPr>
              <w:rFonts w:ascii="Arial Narrow" w:hAnsi="Arial Narrow"/>
              <w:b/>
              <w:bCs/>
              <w:caps/>
              <w:sz w:val="48"/>
              <w:szCs w:val="48"/>
            </w:rPr>
            <w:t>Promotion &amp; Tenure Dossier Checklist</w:t>
          </w:r>
          <w:bookmarkEnd w:id="2"/>
        </w:p>
      </w:tc>
    </w:tr>
  </w:tbl>
  <w:p w14:paraId="5CAD15EE" w14:textId="39DF73A6" w:rsidR="00675A82" w:rsidRDefault="00531142" w:rsidP="00531142">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4E9B"/>
    <w:multiLevelType w:val="hybridMultilevel"/>
    <w:tmpl w:val="90466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8A39D8"/>
    <w:multiLevelType w:val="hybridMultilevel"/>
    <w:tmpl w:val="B4662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2C664AC"/>
    <w:multiLevelType w:val="hybridMultilevel"/>
    <w:tmpl w:val="D578F0D0"/>
    <w:lvl w:ilvl="0" w:tplc="A60ED4B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612875"/>
    <w:multiLevelType w:val="hybridMultilevel"/>
    <w:tmpl w:val="804A3D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739390E"/>
    <w:multiLevelType w:val="hybridMultilevel"/>
    <w:tmpl w:val="CF5472C6"/>
    <w:lvl w:ilvl="0" w:tplc="A60ED4BA">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B65FA4"/>
    <w:multiLevelType w:val="hybridMultilevel"/>
    <w:tmpl w:val="A546D944"/>
    <w:lvl w:ilvl="0" w:tplc="04090005">
      <w:start w:val="1"/>
      <w:numFmt w:val="bullet"/>
      <w:lvlText w:val=""/>
      <w:lvlJc w:val="left"/>
      <w:pPr>
        <w:ind w:left="720" w:hanging="360"/>
      </w:pPr>
      <w:rPr>
        <w:rFonts w:ascii="Wingdings" w:hAnsi="Wingdings" w:hint="default"/>
      </w:rPr>
    </w:lvl>
    <w:lvl w:ilvl="1" w:tplc="A60ED4BA">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280E2E"/>
    <w:multiLevelType w:val="hybridMultilevel"/>
    <w:tmpl w:val="72AA7A30"/>
    <w:lvl w:ilvl="0" w:tplc="A60ED4BA">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33736"/>
    <w:multiLevelType w:val="hybridMultilevel"/>
    <w:tmpl w:val="5FB2917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02F3F1F"/>
    <w:multiLevelType w:val="hybridMultilevel"/>
    <w:tmpl w:val="80D4AF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680512">
    <w:abstractNumId w:val="4"/>
  </w:num>
  <w:num w:numId="2" w16cid:durableId="826751879">
    <w:abstractNumId w:val="0"/>
  </w:num>
  <w:num w:numId="3" w16cid:durableId="378290198">
    <w:abstractNumId w:val="1"/>
  </w:num>
  <w:num w:numId="4" w16cid:durableId="567961449">
    <w:abstractNumId w:val="2"/>
  </w:num>
  <w:num w:numId="5" w16cid:durableId="17244688">
    <w:abstractNumId w:val="6"/>
  </w:num>
  <w:num w:numId="6" w16cid:durableId="1491097442">
    <w:abstractNumId w:val="8"/>
  </w:num>
  <w:num w:numId="7" w16cid:durableId="1354574315">
    <w:abstractNumId w:val="5"/>
  </w:num>
  <w:num w:numId="8" w16cid:durableId="1254052420">
    <w:abstractNumId w:val="3"/>
  </w:num>
  <w:num w:numId="9" w16cid:durableId="150877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A82"/>
    <w:rsid w:val="000036F7"/>
    <w:rsid w:val="000038E1"/>
    <w:rsid w:val="0001522E"/>
    <w:rsid w:val="00021BCD"/>
    <w:rsid w:val="000326D8"/>
    <w:rsid w:val="00037D5B"/>
    <w:rsid w:val="0006093A"/>
    <w:rsid w:val="00064E98"/>
    <w:rsid w:val="00072579"/>
    <w:rsid w:val="00075F5D"/>
    <w:rsid w:val="0008499A"/>
    <w:rsid w:val="000A1236"/>
    <w:rsid w:val="000C6F82"/>
    <w:rsid w:val="000F3124"/>
    <w:rsid w:val="001062E9"/>
    <w:rsid w:val="001071DC"/>
    <w:rsid w:val="001A1638"/>
    <w:rsid w:val="001A70FD"/>
    <w:rsid w:val="001A71A3"/>
    <w:rsid w:val="001D0CFE"/>
    <w:rsid w:val="001D4CB8"/>
    <w:rsid w:val="001E286C"/>
    <w:rsid w:val="001F55CC"/>
    <w:rsid w:val="0020327E"/>
    <w:rsid w:val="0022621D"/>
    <w:rsid w:val="002341DE"/>
    <w:rsid w:val="00253A2A"/>
    <w:rsid w:val="00253B68"/>
    <w:rsid w:val="00287176"/>
    <w:rsid w:val="00294260"/>
    <w:rsid w:val="002E1E07"/>
    <w:rsid w:val="002F76F4"/>
    <w:rsid w:val="002F7FCC"/>
    <w:rsid w:val="003429FC"/>
    <w:rsid w:val="0035798D"/>
    <w:rsid w:val="00381D8D"/>
    <w:rsid w:val="003B29D8"/>
    <w:rsid w:val="003C4442"/>
    <w:rsid w:val="003D2E41"/>
    <w:rsid w:val="003F19F4"/>
    <w:rsid w:val="00412DDC"/>
    <w:rsid w:val="004165F1"/>
    <w:rsid w:val="00423666"/>
    <w:rsid w:val="00425FD8"/>
    <w:rsid w:val="004469B7"/>
    <w:rsid w:val="004937B4"/>
    <w:rsid w:val="00495CB5"/>
    <w:rsid w:val="004C1F8D"/>
    <w:rsid w:val="004D7F7E"/>
    <w:rsid w:val="004E07BC"/>
    <w:rsid w:val="004E2DCE"/>
    <w:rsid w:val="004E3CFF"/>
    <w:rsid w:val="004F075C"/>
    <w:rsid w:val="005229F8"/>
    <w:rsid w:val="005246E4"/>
    <w:rsid w:val="00531142"/>
    <w:rsid w:val="00534C28"/>
    <w:rsid w:val="0054424F"/>
    <w:rsid w:val="00545D3F"/>
    <w:rsid w:val="005746AE"/>
    <w:rsid w:val="0058222F"/>
    <w:rsid w:val="00586CF1"/>
    <w:rsid w:val="005954FA"/>
    <w:rsid w:val="005A0711"/>
    <w:rsid w:val="005B04BA"/>
    <w:rsid w:val="005B29BD"/>
    <w:rsid w:val="005C390A"/>
    <w:rsid w:val="005E3A1E"/>
    <w:rsid w:val="005F45D3"/>
    <w:rsid w:val="00606700"/>
    <w:rsid w:val="00614CA1"/>
    <w:rsid w:val="006152A6"/>
    <w:rsid w:val="00617C62"/>
    <w:rsid w:val="00621831"/>
    <w:rsid w:val="00634376"/>
    <w:rsid w:val="006439DC"/>
    <w:rsid w:val="0064576C"/>
    <w:rsid w:val="00647906"/>
    <w:rsid w:val="0065365E"/>
    <w:rsid w:val="00660327"/>
    <w:rsid w:val="00673459"/>
    <w:rsid w:val="00675A82"/>
    <w:rsid w:val="0068215E"/>
    <w:rsid w:val="00682537"/>
    <w:rsid w:val="00690AB4"/>
    <w:rsid w:val="006A5E45"/>
    <w:rsid w:val="006A667E"/>
    <w:rsid w:val="006B4D55"/>
    <w:rsid w:val="006E6BD0"/>
    <w:rsid w:val="007003D6"/>
    <w:rsid w:val="00701A6F"/>
    <w:rsid w:val="00720988"/>
    <w:rsid w:val="00720C25"/>
    <w:rsid w:val="007228AD"/>
    <w:rsid w:val="00723284"/>
    <w:rsid w:val="00733ADA"/>
    <w:rsid w:val="00745A64"/>
    <w:rsid w:val="0075238C"/>
    <w:rsid w:val="00761994"/>
    <w:rsid w:val="00774F3F"/>
    <w:rsid w:val="007818BB"/>
    <w:rsid w:val="00786808"/>
    <w:rsid w:val="00797691"/>
    <w:rsid w:val="007A3942"/>
    <w:rsid w:val="007E31D3"/>
    <w:rsid w:val="007E5BBE"/>
    <w:rsid w:val="007E6C08"/>
    <w:rsid w:val="007F4395"/>
    <w:rsid w:val="0082208D"/>
    <w:rsid w:val="0085759C"/>
    <w:rsid w:val="00871165"/>
    <w:rsid w:val="008B6683"/>
    <w:rsid w:val="008C7EF9"/>
    <w:rsid w:val="008D08F2"/>
    <w:rsid w:val="008D52D5"/>
    <w:rsid w:val="008D73C4"/>
    <w:rsid w:val="008E2322"/>
    <w:rsid w:val="009038B2"/>
    <w:rsid w:val="00910D90"/>
    <w:rsid w:val="00915BEC"/>
    <w:rsid w:val="00916D04"/>
    <w:rsid w:val="00941E12"/>
    <w:rsid w:val="00947B0A"/>
    <w:rsid w:val="009575F9"/>
    <w:rsid w:val="009710CE"/>
    <w:rsid w:val="00975BE2"/>
    <w:rsid w:val="009D2511"/>
    <w:rsid w:val="009E2BCD"/>
    <w:rsid w:val="00A14FB7"/>
    <w:rsid w:val="00A16920"/>
    <w:rsid w:val="00A21E42"/>
    <w:rsid w:val="00A53263"/>
    <w:rsid w:val="00A8243A"/>
    <w:rsid w:val="00A91A7E"/>
    <w:rsid w:val="00AA4FB2"/>
    <w:rsid w:val="00AA5D82"/>
    <w:rsid w:val="00AB0187"/>
    <w:rsid w:val="00AB044B"/>
    <w:rsid w:val="00AB182D"/>
    <w:rsid w:val="00AC0612"/>
    <w:rsid w:val="00AD63F1"/>
    <w:rsid w:val="00AD66BE"/>
    <w:rsid w:val="00AF795F"/>
    <w:rsid w:val="00B00FE0"/>
    <w:rsid w:val="00B23A3A"/>
    <w:rsid w:val="00B249FC"/>
    <w:rsid w:val="00B24EA7"/>
    <w:rsid w:val="00B41643"/>
    <w:rsid w:val="00B626BF"/>
    <w:rsid w:val="00B64634"/>
    <w:rsid w:val="00B6546F"/>
    <w:rsid w:val="00B80D12"/>
    <w:rsid w:val="00B97CFF"/>
    <w:rsid w:val="00BA1A6C"/>
    <w:rsid w:val="00BA1E53"/>
    <w:rsid w:val="00BA4EFC"/>
    <w:rsid w:val="00BA5EDA"/>
    <w:rsid w:val="00BA73D9"/>
    <w:rsid w:val="00BB447E"/>
    <w:rsid w:val="00BB5318"/>
    <w:rsid w:val="00BC1B75"/>
    <w:rsid w:val="00BE4178"/>
    <w:rsid w:val="00BF1FC5"/>
    <w:rsid w:val="00BF25CC"/>
    <w:rsid w:val="00C12728"/>
    <w:rsid w:val="00C47FEA"/>
    <w:rsid w:val="00C66B73"/>
    <w:rsid w:val="00C95200"/>
    <w:rsid w:val="00C95A39"/>
    <w:rsid w:val="00CA66D3"/>
    <w:rsid w:val="00CC09E1"/>
    <w:rsid w:val="00CC1D41"/>
    <w:rsid w:val="00CC3D41"/>
    <w:rsid w:val="00CE51F0"/>
    <w:rsid w:val="00CE5F1E"/>
    <w:rsid w:val="00CF663A"/>
    <w:rsid w:val="00D15FE8"/>
    <w:rsid w:val="00D27A7A"/>
    <w:rsid w:val="00D31226"/>
    <w:rsid w:val="00D3777E"/>
    <w:rsid w:val="00D6218D"/>
    <w:rsid w:val="00D73461"/>
    <w:rsid w:val="00D92E66"/>
    <w:rsid w:val="00DD2ECE"/>
    <w:rsid w:val="00DE079B"/>
    <w:rsid w:val="00DE1B72"/>
    <w:rsid w:val="00DF3789"/>
    <w:rsid w:val="00E00200"/>
    <w:rsid w:val="00E07615"/>
    <w:rsid w:val="00E11863"/>
    <w:rsid w:val="00E211A3"/>
    <w:rsid w:val="00E40B5F"/>
    <w:rsid w:val="00E618F9"/>
    <w:rsid w:val="00E73A27"/>
    <w:rsid w:val="00E73CF1"/>
    <w:rsid w:val="00E82510"/>
    <w:rsid w:val="00E94CE0"/>
    <w:rsid w:val="00EB1EA2"/>
    <w:rsid w:val="00EC36FC"/>
    <w:rsid w:val="00EC552E"/>
    <w:rsid w:val="00EE0733"/>
    <w:rsid w:val="00EE3155"/>
    <w:rsid w:val="00EE4423"/>
    <w:rsid w:val="00F07382"/>
    <w:rsid w:val="00F26E6C"/>
    <w:rsid w:val="00F5368B"/>
    <w:rsid w:val="00F555BE"/>
    <w:rsid w:val="00F60DF5"/>
    <w:rsid w:val="00F81A9B"/>
    <w:rsid w:val="00FB7877"/>
    <w:rsid w:val="00FC5C6A"/>
    <w:rsid w:val="00FD6A8F"/>
    <w:rsid w:val="00FF37D2"/>
    <w:rsid w:val="01E09834"/>
    <w:rsid w:val="02CAFBA8"/>
    <w:rsid w:val="03B37716"/>
    <w:rsid w:val="04B535AC"/>
    <w:rsid w:val="05BD0E03"/>
    <w:rsid w:val="08AC5DD7"/>
    <w:rsid w:val="096DC673"/>
    <w:rsid w:val="0B71A581"/>
    <w:rsid w:val="0C8CD650"/>
    <w:rsid w:val="0E4EB3C7"/>
    <w:rsid w:val="0E63B7DC"/>
    <w:rsid w:val="0F6B8623"/>
    <w:rsid w:val="158D31DA"/>
    <w:rsid w:val="17742C32"/>
    <w:rsid w:val="18A493E7"/>
    <w:rsid w:val="1CD752E1"/>
    <w:rsid w:val="1E2F233B"/>
    <w:rsid w:val="1E73E759"/>
    <w:rsid w:val="1F328D6E"/>
    <w:rsid w:val="220F68E3"/>
    <w:rsid w:val="241347F1"/>
    <w:rsid w:val="24433ACB"/>
    <w:rsid w:val="2C42D6DD"/>
    <w:rsid w:val="2E051573"/>
    <w:rsid w:val="2E428E1B"/>
    <w:rsid w:val="2E8F0351"/>
    <w:rsid w:val="2F4DA966"/>
    <w:rsid w:val="31B5CDE3"/>
    <w:rsid w:val="36ECA9D5"/>
    <w:rsid w:val="38738773"/>
    <w:rsid w:val="3AC64239"/>
    <w:rsid w:val="3B20700E"/>
    <w:rsid w:val="3B4D6D90"/>
    <w:rsid w:val="3BA4B58A"/>
    <w:rsid w:val="3BF6A9EE"/>
    <w:rsid w:val="3D0F4B07"/>
    <w:rsid w:val="3F18E1F4"/>
    <w:rsid w:val="3FEC8C1E"/>
    <w:rsid w:val="411CC102"/>
    <w:rsid w:val="41813942"/>
    <w:rsid w:val="433B8ED5"/>
    <w:rsid w:val="44CD7972"/>
    <w:rsid w:val="48ADF1EB"/>
    <w:rsid w:val="4983F8FA"/>
    <w:rsid w:val="4A57D5F5"/>
    <w:rsid w:val="4B460942"/>
    <w:rsid w:val="4D797588"/>
    <w:rsid w:val="4D8EAC6E"/>
    <w:rsid w:val="50D00023"/>
    <w:rsid w:val="5113C91D"/>
    <w:rsid w:val="5131E53D"/>
    <w:rsid w:val="520ECA63"/>
    <w:rsid w:val="54F312A6"/>
    <w:rsid w:val="570E857F"/>
    <w:rsid w:val="58D21CB5"/>
    <w:rsid w:val="590055D0"/>
    <w:rsid w:val="591C969F"/>
    <w:rsid w:val="59255AF6"/>
    <w:rsid w:val="5E185840"/>
    <w:rsid w:val="63FCE298"/>
    <w:rsid w:val="646ED709"/>
    <w:rsid w:val="652D7D1E"/>
    <w:rsid w:val="6733EBE2"/>
    <w:rsid w:val="690DF597"/>
    <w:rsid w:val="6C02CA79"/>
    <w:rsid w:val="6CD674A3"/>
    <w:rsid w:val="6E981F49"/>
    <w:rsid w:val="718A31A4"/>
    <w:rsid w:val="71B72F26"/>
    <w:rsid w:val="71F1ADD5"/>
    <w:rsid w:val="7844F5DC"/>
    <w:rsid w:val="7BE07766"/>
    <w:rsid w:val="7DCF1F8E"/>
    <w:rsid w:val="7ED289C1"/>
    <w:rsid w:val="7F17B381"/>
    <w:rsid w:val="7FC329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0B593B"/>
  <w14:defaultImageDpi w14:val="330"/>
  <w15:docId w15:val="{D69FF0CE-6296-411D-B050-23278EA3B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79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A82"/>
    <w:pPr>
      <w:tabs>
        <w:tab w:val="center" w:pos="4320"/>
        <w:tab w:val="right" w:pos="8640"/>
      </w:tabs>
    </w:pPr>
  </w:style>
  <w:style w:type="character" w:customStyle="1" w:styleId="HeaderChar">
    <w:name w:val="Header Char"/>
    <w:basedOn w:val="DefaultParagraphFont"/>
    <w:link w:val="Header"/>
    <w:uiPriority w:val="99"/>
    <w:rsid w:val="00675A82"/>
  </w:style>
  <w:style w:type="paragraph" w:styleId="Footer">
    <w:name w:val="footer"/>
    <w:basedOn w:val="Normal"/>
    <w:link w:val="FooterChar"/>
    <w:uiPriority w:val="99"/>
    <w:unhideWhenUsed/>
    <w:rsid w:val="00675A82"/>
    <w:pPr>
      <w:tabs>
        <w:tab w:val="center" w:pos="4320"/>
        <w:tab w:val="right" w:pos="8640"/>
      </w:tabs>
    </w:pPr>
  </w:style>
  <w:style w:type="character" w:customStyle="1" w:styleId="FooterChar">
    <w:name w:val="Footer Char"/>
    <w:basedOn w:val="DefaultParagraphFont"/>
    <w:link w:val="Footer"/>
    <w:uiPriority w:val="99"/>
    <w:rsid w:val="00675A82"/>
  </w:style>
  <w:style w:type="paragraph" w:styleId="BalloonText">
    <w:name w:val="Balloon Text"/>
    <w:basedOn w:val="Normal"/>
    <w:link w:val="BalloonTextChar"/>
    <w:uiPriority w:val="99"/>
    <w:semiHidden/>
    <w:unhideWhenUsed/>
    <w:rsid w:val="00675A8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5A82"/>
    <w:rPr>
      <w:rFonts w:ascii="Lucida Grande" w:hAnsi="Lucida Grande" w:cs="Lucida Grande"/>
      <w:sz w:val="18"/>
      <w:szCs w:val="18"/>
    </w:rPr>
  </w:style>
  <w:style w:type="character" w:styleId="PlaceholderText">
    <w:name w:val="Placeholder Text"/>
    <w:basedOn w:val="DefaultParagraphFont"/>
    <w:uiPriority w:val="99"/>
    <w:semiHidden/>
    <w:rsid w:val="005E3A1E"/>
    <w:rPr>
      <w:color w:val="808080"/>
    </w:rPr>
  </w:style>
  <w:style w:type="paragraph" w:styleId="NoSpacing">
    <w:name w:val="No Spacing"/>
    <w:uiPriority w:val="1"/>
    <w:qFormat/>
    <w:rsid w:val="00021BCD"/>
  </w:style>
  <w:style w:type="character" w:styleId="Hyperlink">
    <w:name w:val="Hyperlink"/>
    <w:basedOn w:val="DefaultParagraphFont"/>
    <w:uiPriority w:val="99"/>
    <w:unhideWhenUsed/>
    <w:rsid w:val="00B626BF"/>
    <w:rPr>
      <w:color w:val="0000FF" w:themeColor="hyperlink"/>
      <w:u w:val="single"/>
    </w:rPr>
  </w:style>
  <w:style w:type="character" w:styleId="FollowedHyperlink">
    <w:name w:val="FollowedHyperlink"/>
    <w:basedOn w:val="DefaultParagraphFont"/>
    <w:uiPriority w:val="99"/>
    <w:semiHidden/>
    <w:unhideWhenUsed/>
    <w:rsid w:val="00F07382"/>
    <w:rPr>
      <w:color w:val="800080" w:themeColor="followedHyperlink"/>
      <w:u w:val="single"/>
    </w:rPr>
  </w:style>
  <w:style w:type="character" w:customStyle="1" w:styleId="Heading1Char">
    <w:name w:val="Heading 1 Char"/>
    <w:basedOn w:val="DefaultParagraphFont"/>
    <w:link w:val="Heading1"/>
    <w:uiPriority w:val="9"/>
    <w:rsid w:val="00647906"/>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64790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90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8215E"/>
    <w:rPr>
      <w:color w:val="605E5C"/>
      <w:shd w:val="clear" w:color="auto" w:fill="E1DFDD"/>
    </w:rPr>
  </w:style>
  <w:style w:type="table" w:styleId="TableGrid">
    <w:name w:val="Table Grid"/>
    <w:basedOn w:val="TableNormal"/>
    <w:uiPriority w:val="39"/>
    <w:rsid w:val="00531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EA7"/>
    <w:pPr>
      <w:ind w:left="720"/>
      <w:contextualSpacing/>
    </w:pPr>
  </w:style>
  <w:style w:type="character" w:styleId="CommentReference">
    <w:name w:val="annotation reference"/>
    <w:basedOn w:val="DefaultParagraphFont"/>
    <w:uiPriority w:val="99"/>
    <w:semiHidden/>
    <w:unhideWhenUsed/>
    <w:rsid w:val="00B00FE0"/>
    <w:rPr>
      <w:sz w:val="16"/>
      <w:szCs w:val="16"/>
    </w:rPr>
  </w:style>
  <w:style w:type="paragraph" w:styleId="CommentText">
    <w:name w:val="annotation text"/>
    <w:basedOn w:val="Normal"/>
    <w:link w:val="CommentTextChar"/>
    <w:uiPriority w:val="99"/>
    <w:unhideWhenUsed/>
    <w:rsid w:val="00B00FE0"/>
    <w:rPr>
      <w:sz w:val="20"/>
      <w:szCs w:val="20"/>
    </w:rPr>
  </w:style>
  <w:style w:type="character" w:customStyle="1" w:styleId="CommentTextChar">
    <w:name w:val="Comment Text Char"/>
    <w:basedOn w:val="DefaultParagraphFont"/>
    <w:link w:val="CommentText"/>
    <w:uiPriority w:val="99"/>
    <w:rsid w:val="00B00FE0"/>
    <w:rPr>
      <w:sz w:val="20"/>
      <w:szCs w:val="20"/>
    </w:rPr>
  </w:style>
  <w:style w:type="paragraph" w:styleId="CommentSubject">
    <w:name w:val="annotation subject"/>
    <w:basedOn w:val="CommentText"/>
    <w:next w:val="CommentText"/>
    <w:link w:val="CommentSubjectChar"/>
    <w:uiPriority w:val="99"/>
    <w:semiHidden/>
    <w:unhideWhenUsed/>
    <w:rsid w:val="00B00FE0"/>
    <w:rPr>
      <w:b/>
      <w:bCs/>
    </w:rPr>
  </w:style>
  <w:style w:type="character" w:customStyle="1" w:styleId="CommentSubjectChar">
    <w:name w:val="Comment Subject Char"/>
    <w:basedOn w:val="CommentTextChar"/>
    <w:link w:val="CommentSubject"/>
    <w:uiPriority w:val="99"/>
    <w:semiHidden/>
    <w:rsid w:val="00B00FE0"/>
    <w:rPr>
      <w:b/>
      <w:bCs/>
      <w:sz w:val="20"/>
      <w:szCs w:val="20"/>
    </w:rPr>
  </w:style>
  <w:style w:type="paragraph" w:styleId="Revision">
    <w:name w:val="Revision"/>
    <w:hidden/>
    <w:uiPriority w:val="99"/>
    <w:semiHidden/>
    <w:rsid w:val="005B04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cine.iu.edu/faculty/career-planning/promotion-and-tenure/documents" TargetMode="External"/><Relationship Id="rId18" Type="http://schemas.openxmlformats.org/officeDocument/2006/relationships/hyperlink" Target="https://medicine.iu.edu/faculty/career-planning/promotion-and-tenure/documents" TargetMode="External"/><Relationship Id="rId26" Type="http://schemas.openxmlformats.org/officeDocument/2006/relationships/hyperlink" Target="https://medicine.iu.edu/faculty/career-planning/promotion-and-tenure/documents" TargetMode="External"/><Relationship Id="rId39" Type="http://schemas.openxmlformats.org/officeDocument/2006/relationships/header" Target="header2.xml"/><Relationship Id="rId21" Type="http://schemas.openxmlformats.org/officeDocument/2006/relationships/hyperlink" Target="https://medicine.iu.edu/faculty/career-planning/promotion-and-tenure/documents" TargetMode="External"/><Relationship Id="rId34" Type="http://schemas.openxmlformats.org/officeDocument/2006/relationships/hyperlink" Target="https://medicine.iu.edu/faculty/career-planning/promotion-and-tenure/documents"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medicine.iu.edu/faculty/career-planning/promotion-and-tenure/documents" TargetMode="External"/><Relationship Id="rId20" Type="http://schemas.openxmlformats.org/officeDocument/2006/relationships/hyperlink" Target="https://medicine.iu.edu/faculty/career-planning/promotion-and-tenure/documents" TargetMode="External"/><Relationship Id="rId29" Type="http://schemas.openxmlformats.org/officeDocument/2006/relationships/hyperlink" Target="https://medicine.iu.edu/faculty/career-planning/promotion-and-tenure/documen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cine.iu.edu/faculty/career-planning/promotion-and-tenure/documents" TargetMode="External"/><Relationship Id="rId24" Type="http://schemas.openxmlformats.org/officeDocument/2006/relationships/hyperlink" Target="https://medicine.iu.edu/faculty/career-planning/promotion-and-tenure/documents" TargetMode="External"/><Relationship Id="rId32" Type="http://schemas.openxmlformats.org/officeDocument/2006/relationships/hyperlink" Target="https://medicine.iu.edu/faculty/career-planning/promotion-and-tenure/documents"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medicine.iu.edu/faculty/career-planning/promotion-and-tenure/documents" TargetMode="External"/><Relationship Id="rId23" Type="http://schemas.openxmlformats.org/officeDocument/2006/relationships/hyperlink" Target="https://medicine.iu.edu/faculty/career-planning/promotion-and-tenure/documents" TargetMode="External"/><Relationship Id="rId28" Type="http://schemas.openxmlformats.org/officeDocument/2006/relationships/hyperlink" Target="https://medicine.iu.edu/faculty/career-planning/promotion-and-tenure/documents" TargetMode="External"/><Relationship Id="rId36" Type="http://schemas.openxmlformats.org/officeDocument/2006/relationships/hyperlink" Target="https://www.adobe.com/acrobat/hub/what-is-an-accessible-pdf.html" TargetMode="External"/><Relationship Id="rId10" Type="http://schemas.openxmlformats.org/officeDocument/2006/relationships/hyperlink" Target="https://faculty.medicine.iu.edu/pt/" TargetMode="External"/><Relationship Id="rId19" Type="http://schemas.openxmlformats.org/officeDocument/2006/relationships/hyperlink" Target="https://medicine.iu.edu/faculty/professional-development/peer-review-of-teaching" TargetMode="External"/><Relationship Id="rId31" Type="http://schemas.openxmlformats.org/officeDocument/2006/relationships/hyperlink" Target="https://medicine.iu.edu/faculty/career-planning/promotion-and-tenure/doc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cine.iu.edu/faculty/career-planning/promotion-and-tenure/documents" TargetMode="External"/><Relationship Id="rId22" Type="http://schemas.openxmlformats.org/officeDocument/2006/relationships/hyperlink" Target="https://medicine.iu.edu/faculty/career-planning/promotion-and-tenure/documents" TargetMode="External"/><Relationship Id="rId27" Type="http://schemas.openxmlformats.org/officeDocument/2006/relationships/hyperlink" Target="https://medicine.iu.edu/faculty/career-planning/promotion-and-tenure/documents" TargetMode="External"/><Relationship Id="rId30" Type="http://schemas.openxmlformats.org/officeDocument/2006/relationships/hyperlink" Target="https://medicine.iu.edu/faculty/career-planning/promotion-and-tenure/documents" TargetMode="External"/><Relationship Id="rId35" Type="http://schemas.openxmlformats.org/officeDocument/2006/relationships/hyperlink" Target="https://fapdadmindashboard.iusm.iu.edu/online/fapd_documents/download?data=9368938f-3989-4199-e369-08dd55d9a6d4&amp;_gl=1*lcw1da*_gcl_au*MTA2MzY2MjA3MS4xNzM4Njg0MTMy*_ga*MTg3NTQyNjAxMy4xNzMwNzY4NDcy*_ga_61CH0D2DQW*MTc0MDUwNTc4NC4yMDQuMS4xNzQwNTE1MzYyLjU4LjAuMA.."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medicine.iu.edu/faculty/career-planning/promotion-and-tenure/documents" TargetMode="External"/><Relationship Id="rId17" Type="http://schemas.openxmlformats.org/officeDocument/2006/relationships/hyperlink" Target="https://medicine.iu.edu/faculty/career-planning/promotion-and-tenure/documents" TargetMode="External"/><Relationship Id="rId25" Type="http://schemas.openxmlformats.org/officeDocument/2006/relationships/hyperlink" Target="https://www.adobe.com/acrobat/hub/what-is-an-accessible-pdf.html" TargetMode="External"/><Relationship Id="rId33" Type="http://schemas.openxmlformats.org/officeDocument/2006/relationships/hyperlink" Target="https://iu.libguides.com/scholarlyimpact/assessmentdissoutlets"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medicine.iu.edu/faculty/career-planning/promotion-and-ten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F8B7789-4222-437D-A588-E67F2CA66F27}"/>
      </w:docPartPr>
      <w:docPartBody>
        <w:p w:rsidR="003C0F84" w:rsidRDefault="003C0F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C0F84"/>
    <w:rsid w:val="00037D5B"/>
    <w:rsid w:val="002E1E07"/>
    <w:rsid w:val="003C0F84"/>
    <w:rsid w:val="00720988"/>
    <w:rsid w:val="00912045"/>
    <w:rsid w:val="00A42DE3"/>
    <w:rsid w:val="00A91A7E"/>
    <w:rsid w:val="00CC09E1"/>
    <w:rsid w:val="00E053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E9F3A5FACE8F4F98BAE33514191260" ma:contentTypeVersion="13" ma:contentTypeDescription="Create a new document." ma:contentTypeScope="" ma:versionID="40532b1530003261f623ec2e8ecec6fe">
  <xsd:schema xmlns:xsd="http://www.w3.org/2001/XMLSchema" xmlns:xs="http://www.w3.org/2001/XMLSchema" xmlns:p="http://schemas.microsoft.com/office/2006/metadata/properties" xmlns:ns2="13a5a4f6-53fe-4b35-a5f1-ae6a66602c5b" xmlns:ns3="022ba3af-d619-49f4-9a5d-303c38fc7980" targetNamespace="http://schemas.microsoft.com/office/2006/metadata/properties" ma:root="true" ma:fieldsID="5bf6828a94c2cff4e4f0f6e2f6e966b7" ns2:_="" ns3:_="">
    <xsd:import namespace="13a5a4f6-53fe-4b35-a5f1-ae6a66602c5b"/>
    <xsd:import namespace="022ba3af-d619-49f4-9a5d-303c38fc79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5a4f6-53fe-4b35-a5f1-ae6a66602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2ba3af-d619-49f4-9a5d-303c38fc79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5805D8-7000-447E-AE73-2EFC8E4DDC2D}">
  <ds:schemaRef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022ba3af-d619-49f4-9a5d-303c38fc7980"/>
    <ds:schemaRef ds:uri="13a5a4f6-53fe-4b35-a5f1-ae6a66602c5b"/>
    <ds:schemaRef ds:uri="http://purl.org/dc/dcmitype/"/>
  </ds:schemaRefs>
</ds:datastoreItem>
</file>

<file path=customXml/itemProps2.xml><?xml version="1.0" encoding="utf-8"?>
<ds:datastoreItem xmlns:ds="http://schemas.openxmlformats.org/officeDocument/2006/customXml" ds:itemID="{0EEB0E03-0A98-4E2D-B635-6C8969E59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5a4f6-53fe-4b35-a5f1-ae6a66602c5b"/>
    <ds:schemaRef ds:uri="022ba3af-d619-49f4-9a5d-303c38fc7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7D1BF-2CF9-43B9-AC78-1E1EE9E09E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1282</Words>
  <Characters>10399</Characters>
  <Application>Microsoft Office Word</Application>
  <DocSecurity>0</DocSecurity>
  <Lines>297</Lines>
  <Paragraphs>204</Paragraphs>
  <ScaleCrop>false</ScaleCrop>
  <HeadingPairs>
    <vt:vector size="2" baseType="variant">
      <vt:variant>
        <vt:lpstr>Title</vt:lpstr>
      </vt:variant>
      <vt:variant>
        <vt:i4>1</vt:i4>
      </vt:variant>
    </vt:vector>
  </HeadingPairs>
  <TitlesOfParts>
    <vt:vector size="1" baseType="lpstr">
      <vt:lpstr/>
    </vt:vector>
  </TitlesOfParts>
  <Company>Visual Media</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Weinzerl, Thomas</dc:creator>
  <cp:keywords/>
  <dc:description/>
  <cp:lastModifiedBy>Braun, Melody Lynn</cp:lastModifiedBy>
  <cp:revision>3</cp:revision>
  <cp:lastPrinted>2017-10-23T15:09:00Z</cp:lastPrinted>
  <dcterms:created xsi:type="dcterms:W3CDTF">2025-02-26T19:32:00Z</dcterms:created>
  <dcterms:modified xsi:type="dcterms:W3CDTF">2025-02-26T20:38:00Z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6abe06a33a8d50d70b3ea1f75c87b94a83afab24420ed8b83d91f61033877ecf</vt:lpwstr>
  </property>
  <property fmtid="{D5CDD505-2E9C-101B-9397-08002B2CF9AE}" pid="3" name="ContentTypeId">
    <vt:lpwstr>0x01010030E9F3A5FACE8F4F98BAE33514191260</vt:lpwstr>
  </property>
</Properties>
</file>