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ADDCD" w14:textId="525BCC07" w:rsidR="004217F9" w:rsidRDefault="004217F9" w:rsidP="00AB53BA">
      <w:pPr>
        <w:rPr>
          <w:u w:val="single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5371"/>
        <w:gridCol w:w="5371"/>
      </w:tblGrid>
      <w:tr w:rsidR="004217F9" w14:paraId="3F7E9C69" w14:textId="77777777" w:rsidTr="00DE4C9F">
        <w:trPr>
          <w:cantSplit/>
          <w:trHeight w:val="324"/>
        </w:trPr>
        <w:tc>
          <w:tcPr>
            <w:tcW w:w="5371" w:type="dxa"/>
            <w:shd w:val="clear" w:color="auto" w:fill="D9D9D9" w:themeFill="background1" w:themeFillShade="D9"/>
          </w:tcPr>
          <w:p w14:paraId="7503538C" w14:textId="42011AB4" w:rsidR="004217F9" w:rsidRDefault="004217F9" w:rsidP="004217F9">
            <w:pPr>
              <w:ind w:left="9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br/>
            </w:r>
            <w:bookmarkStart w:id="0" w:name="_Definitions"/>
            <w:bookmarkEnd w:id="0"/>
            <w:r>
              <w:rPr>
                <w:rFonts w:ascii="Arial" w:hAnsi="Arial" w:cs="Arial"/>
                <w:sz w:val="16"/>
              </w:rPr>
              <w:br/>
            </w:r>
            <w:r>
              <w:rPr>
                <w:rFonts w:ascii="Arial" w:hAnsi="Arial" w:cs="Arial"/>
                <w:sz w:val="16"/>
              </w:rPr>
              <w:br/>
            </w:r>
          </w:p>
        </w:tc>
        <w:tc>
          <w:tcPr>
            <w:tcW w:w="5371" w:type="dxa"/>
            <w:shd w:val="clear" w:color="auto" w:fill="D9D9D9" w:themeFill="background1" w:themeFillShade="D9"/>
          </w:tcPr>
          <w:p w14:paraId="1BA90EA8" w14:textId="77777777" w:rsidR="004217F9" w:rsidRPr="004617E7" w:rsidRDefault="004217F9" w:rsidP="00DE4C9F">
            <w:pPr>
              <w:rPr>
                <w:rFonts w:ascii="Arial" w:hAnsi="Arial" w:cs="Arial"/>
                <w:i/>
                <w:sz w:val="16"/>
              </w:rPr>
            </w:pPr>
            <w:r>
              <w:rPr>
                <w:rStyle w:val="Strong"/>
                <w:rFonts w:ascii="Arial" w:hAnsi="Arial" w:cs="Arial"/>
                <w:sz w:val="16"/>
              </w:rPr>
              <w:br/>
              <w:t>Effective: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CF56F3">
              <w:rPr>
                <w:rFonts w:ascii="Arial" w:hAnsi="Arial" w:cs="Arial"/>
                <w:i/>
                <w:sz w:val="16"/>
              </w:rPr>
              <w:t>01</w:t>
            </w:r>
            <w:r>
              <w:rPr>
                <w:rFonts w:ascii="Arial" w:hAnsi="Arial" w:cs="Arial"/>
                <w:i/>
                <w:sz w:val="16"/>
              </w:rPr>
              <w:t>/01/2018</w:t>
            </w:r>
          </w:p>
          <w:p w14:paraId="3FA412FB" w14:textId="30AD6E3F" w:rsidR="004217F9" w:rsidRDefault="004217F9" w:rsidP="00DE4C9F">
            <w:pPr>
              <w:rPr>
                <w:rFonts w:ascii="Arial" w:hAnsi="Arial" w:cs="Arial"/>
                <w:i/>
                <w:sz w:val="16"/>
              </w:rPr>
            </w:pPr>
            <w:r>
              <w:rPr>
                <w:rStyle w:val="Strong"/>
                <w:rFonts w:ascii="Arial" w:hAnsi="Arial" w:cs="Arial"/>
                <w:sz w:val="16"/>
              </w:rPr>
              <w:t>Last Updated:</w:t>
            </w:r>
            <w:r w:rsidRPr="00A639BC">
              <w:rPr>
                <w:rFonts w:ascii="Arial" w:hAnsi="Arial" w:cs="Arial"/>
                <w:i/>
                <w:iCs/>
                <w:sz w:val="16"/>
              </w:rPr>
              <w:t xml:space="preserve"> </w:t>
            </w:r>
            <w:r w:rsidR="00A639BC" w:rsidRPr="00A639BC">
              <w:rPr>
                <w:rFonts w:ascii="Arial" w:hAnsi="Arial" w:cs="Arial"/>
                <w:i/>
                <w:iCs/>
                <w:sz w:val="16"/>
              </w:rPr>
              <w:t>2</w:t>
            </w:r>
            <w:r w:rsidR="003F5733" w:rsidRPr="00A639BC">
              <w:rPr>
                <w:rFonts w:ascii="Arial" w:hAnsi="Arial" w:cs="Arial"/>
                <w:i/>
                <w:iCs/>
                <w:sz w:val="16"/>
              </w:rPr>
              <w:t>/</w:t>
            </w:r>
            <w:r w:rsidR="00A639BC" w:rsidRPr="00A639BC">
              <w:rPr>
                <w:rFonts w:ascii="Arial" w:hAnsi="Arial" w:cs="Arial"/>
                <w:i/>
                <w:iCs/>
                <w:sz w:val="16"/>
              </w:rPr>
              <w:t>6</w:t>
            </w:r>
            <w:r w:rsidR="003F5733" w:rsidRPr="00A639BC">
              <w:rPr>
                <w:rFonts w:ascii="Arial" w:hAnsi="Arial" w:cs="Arial"/>
                <w:i/>
                <w:iCs/>
                <w:sz w:val="16"/>
              </w:rPr>
              <w:t>/202</w:t>
            </w:r>
            <w:r w:rsidR="00A639BC" w:rsidRPr="00A639BC">
              <w:rPr>
                <w:rFonts w:ascii="Arial" w:hAnsi="Arial" w:cs="Arial"/>
                <w:i/>
                <w:iCs/>
                <w:sz w:val="16"/>
              </w:rPr>
              <w:t>5</w:t>
            </w:r>
          </w:p>
          <w:p w14:paraId="1478F9C2" w14:textId="5E40B7E2" w:rsidR="004217F9" w:rsidRPr="007451BA" w:rsidRDefault="004217F9" w:rsidP="00DE4C9F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Next Review: </w:t>
            </w:r>
            <w:r>
              <w:rPr>
                <w:rFonts w:ascii="Arial" w:hAnsi="Arial" w:cs="Arial"/>
                <w:i/>
                <w:sz w:val="16"/>
              </w:rPr>
              <w:t>1</w:t>
            </w:r>
            <w:r w:rsidR="00A639BC">
              <w:rPr>
                <w:rFonts w:ascii="Arial" w:hAnsi="Arial" w:cs="Arial"/>
                <w:i/>
                <w:sz w:val="16"/>
              </w:rPr>
              <w:t>1</w:t>
            </w:r>
            <w:r>
              <w:rPr>
                <w:rFonts w:ascii="Arial" w:hAnsi="Arial" w:cs="Arial"/>
                <w:i/>
                <w:sz w:val="16"/>
              </w:rPr>
              <w:t>/1/202</w:t>
            </w:r>
            <w:r w:rsidR="00A639BC">
              <w:rPr>
                <w:rFonts w:ascii="Arial" w:hAnsi="Arial" w:cs="Arial"/>
                <w:i/>
                <w:sz w:val="16"/>
              </w:rPr>
              <w:t>6</w:t>
            </w:r>
          </w:p>
          <w:p w14:paraId="00124166" w14:textId="77777777" w:rsidR="004217F9" w:rsidRDefault="004217F9" w:rsidP="00DE4C9F">
            <w:pPr>
              <w:rPr>
                <w:rFonts w:ascii="Arial" w:eastAsia="Arial Unicode MS" w:hAnsi="Arial" w:cs="Arial"/>
                <w:sz w:val="16"/>
              </w:rPr>
            </w:pPr>
          </w:p>
          <w:p w14:paraId="5763A930" w14:textId="48DDF241" w:rsidR="004217F9" w:rsidRDefault="004217F9" w:rsidP="00DE4C9F">
            <w:pPr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Style w:val="Strong"/>
                <w:rFonts w:ascii="Arial" w:hAnsi="Arial" w:cs="Arial"/>
                <w:sz w:val="16"/>
              </w:rPr>
              <w:t>Responsible University Office: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br/>
            </w:r>
            <w:r>
              <w:rPr>
                <w:rFonts w:ascii="Arial" w:hAnsi="Arial" w:cs="Arial"/>
                <w:i/>
                <w:iCs/>
                <w:sz w:val="16"/>
              </w:rPr>
              <w:t>Faculty Affairs</w:t>
            </w:r>
            <w:r w:rsidR="003F5733">
              <w:rPr>
                <w:rFonts w:ascii="Arial" w:hAnsi="Arial" w:cs="Arial"/>
                <w:i/>
                <w:iCs/>
                <w:sz w:val="16"/>
              </w:rPr>
              <w:t xml:space="preserve"> and Professional</w:t>
            </w:r>
            <w:r>
              <w:rPr>
                <w:rFonts w:ascii="Arial" w:hAnsi="Arial" w:cs="Arial"/>
                <w:i/>
                <w:iCs/>
                <w:sz w:val="16"/>
              </w:rPr>
              <w:t xml:space="preserve"> Development </w:t>
            </w:r>
          </w:p>
          <w:p w14:paraId="255E8D0D" w14:textId="77777777" w:rsidR="004217F9" w:rsidRDefault="004217F9" w:rsidP="00DE4C9F">
            <w:pPr>
              <w:rPr>
                <w:rFonts w:ascii="Arial" w:hAnsi="Arial" w:cs="Arial"/>
                <w:sz w:val="16"/>
              </w:rPr>
            </w:pPr>
          </w:p>
          <w:p w14:paraId="37560171" w14:textId="28982B57" w:rsidR="004217F9" w:rsidRPr="004B44CF" w:rsidRDefault="004217F9" w:rsidP="00DE4C9F">
            <w:pPr>
              <w:rPr>
                <w:rStyle w:val="Strong"/>
                <w:b w:val="0"/>
                <w:i/>
              </w:rPr>
            </w:pPr>
            <w:r>
              <w:rPr>
                <w:rStyle w:val="Strong"/>
                <w:rFonts w:ascii="Arial" w:hAnsi="Arial" w:cs="Arial"/>
                <w:sz w:val="16"/>
              </w:rPr>
              <w:t>Responsible University Administrator:</w:t>
            </w:r>
            <w:r>
              <w:rPr>
                <w:rStyle w:val="Strong"/>
                <w:rFonts w:ascii="Arial" w:hAnsi="Arial" w:cs="Arial"/>
                <w:sz w:val="16"/>
              </w:rPr>
              <w:br/>
            </w:r>
            <w:r w:rsidRPr="004B44CF">
              <w:rPr>
                <w:rStyle w:val="Strong"/>
                <w:rFonts w:ascii="Arial" w:hAnsi="Arial" w:cs="Arial"/>
                <w:b w:val="0"/>
                <w:i/>
                <w:iCs/>
                <w:sz w:val="16"/>
              </w:rPr>
              <w:t xml:space="preserve">Executive Associate Dean for </w:t>
            </w:r>
            <w:r>
              <w:rPr>
                <w:rStyle w:val="Strong"/>
                <w:rFonts w:ascii="Arial" w:hAnsi="Arial" w:cs="Arial"/>
                <w:b w:val="0"/>
                <w:i/>
                <w:iCs/>
                <w:sz w:val="16"/>
              </w:rPr>
              <w:t xml:space="preserve">Faculty Affairs </w:t>
            </w:r>
            <w:r w:rsidR="003F5733">
              <w:rPr>
                <w:rStyle w:val="Strong"/>
                <w:rFonts w:ascii="Arial" w:hAnsi="Arial" w:cs="Arial"/>
                <w:b w:val="0"/>
                <w:i/>
                <w:iCs/>
                <w:sz w:val="16"/>
              </w:rPr>
              <w:t xml:space="preserve">and </w:t>
            </w:r>
            <w:r>
              <w:rPr>
                <w:rStyle w:val="Strong"/>
                <w:rFonts w:ascii="Arial" w:hAnsi="Arial" w:cs="Arial"/>
                <w:b w:val="0"/>
                <w:i/>
                <w:iCs/>
                <w:sz w:val="16"/>
              </w:rPr>
              <w:t>Professional Development</w:t>
            </w:r>
          </w:p>
          <w:p w14:paraId="79821E18" w14:textId="77777777" w:rsidR="004217F9" w:rsidRDefault="004217F9" w:rsidP="00DE4C9F">
            <w:pPr>
              <w:rPr>
                <w:rFonts w:ascii="Arial" w:hAnsi="Arial" w:cs="Arial"/>
                <w:sz w:val="16"/>
              </w:rPr>
            </w:pPr>
          </w:p>
          <w:p w14:paraId="0FC97AF4" w14:textId="1AC4E168" w:rsidR="004217F9" w:rsidRDefault="004217F9" w:rsidP="00DE4C9F">
            <w:pPr>
              <w:rPr>
                <w:rFonts w:ascii="Arial" w:hAnsi="Arial" w:cs="Arial"/>
                <w:sz w:val="16"/>
              </w:rPr>
            </w:pPr>
            <w:r>
              <w:rPr>
                <w:rStyle w:val="Strong"/>
                <w:rFonts w:ascii="Arial" w:hAnsi="Arial" w:cs="Arial"/>
                <w:sz w:val="16"/>
              </w:rPr>
              <w:t>Procedure Contact:</w:t>
            </w:r>
            <w:r>
              <w:rPr>
                <w:rStyle w:val="Strong"/>
                <w:rFonts w:ascii="Arial" w:hAnsi="Arial" w:cs="Arial"/>
                <w:sz w:val="16"/>
              </w:rPr>
              <w:br/>
            </w:r>
            <w:r w:rsidR="003F5733" w:rsidRPr="00CF56F3">
              <w:rPr>
                <w:rStyle w:val="Strong"/>
                <w:rFonts w:ascii="Arial" w:hAnsi="Arial" w:cs="Arial"/>
                <w:b w:val="0"/>
                <w:i/>
                <w:iCs/>
                <w:sz w:val="16"/>
              </w:rPr>
              <w:t>Director</w:t>
            </w:r>
            <w:r w:rsidR="003F5733">
              <w:rPr>
                <w:rStyle w:val="Strong"/>
                <w:rFonts w:ascii="Arial" w:hAnsi="Arial" w:cs="Arial"/>
                <w:b w:val="0"/>
                <w:i/>
                <w:iCs/>
                <w:sz w:val="16"/>
              </w:rPr>
              <w:t xml:space="preserve"> of</w:t>
            </w:r>
            <w:r w:rsidR="003F5733" w:rsidRPr="00CF56F3">
              <w:rPr>
                <w:rStyle w:val="Strong"/>
                <w:rFonts w:ascii="Arial" w:hAnsi="Arial" w:cs="Arial"/>
                <w:b w:val="0"/>
                <w:i/>
                <w:iCs/>
                <w:sz w:val="16"/>
              </w:rPr>
              <w:t xml:space="preserve"> </w:t>
            </w:r>
            <w:r w:rsidR="00A639BC">
              <w:rPr>
                <w:rStyle w:val="Strong"/>
                <w:rFonts w:ascii="Arial" w:hAnsi="Arial" w:cs="Arial"/>
                <w:b w:val="0"/>
                <w:i/>
                <w:iCs/>
                <w:sz w:val="16"/>
              </w:rPr>
              <w:t>O</w:t>
            </w:r>
            <w:r w:rsidR="00A639BC" w:rsidRPr="00A639BC"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6"/>
              </w:rPr>
              <w:t xml:space="preserve">perations and </w:t>
            </w:r>
            <w:r w:rsidR="003F5733" w:rsidRPr="00CF56F3">
              <w:rPr>
                <w:rStyle w:val="Strong"/>
                <w:rFonts w:ascii="Arial" w:hAnsi="Arial" w:cs="Arial"/>
                <w:b w:val="0"/>
                <w:i/>
                <w:iCs/>
                <w:sz w:val="16"/>
              </w:rPr>
              <w:t>Systems</w:t>
            </w:r>
          </w:p>
        </w:tc>
      </w:tr>
    </w:tbl>
    <w:p w14:paraId="26AEF81E" w14:textId="77777777" w:rsidR="004217F9" w:rsidRPr="00242247" w:rsidRDefault="004217F9" w:rsidP="00AB53BA">
      <w:pPr>
        <w:rPr>
          <w:u w:val="single"/>
        </w:rPr>
      </w:pPr>
    </w:p>
    <w:p w14:paraId="07CECD08" w14:textId="5B05E2C6" w:rsidR="0048426F" w:rsidRPr="00242247" w:rsidRDefault="0048426F" w:rsidP="000C6C92">
      <w:pPr>
        <w:rPr>
          <w:b/>
        </w:rPr>
      </w:pPr>
      <w:r w:rsidRPr="00242247">
        <w:rPr>
          <w:b/>
        </w:rPr>
        <w:t>Department</w:t>
      </w:r>
    </w:p>
    <w:p w14:paraId="1D64F992" w14:textId="3BCCA0AD" w:rsidR="004217F9" w:rsidRDefault="004217F9" w:rsidP="004217F9">
      <w:pPr>
        <w:pStyle w:val="ListParagraph"/>
        <w:numPr>
          <w:ilvl w:val="0"/>
          <w:numId w:val="28"/>
        </w:numPr>
      </w:pPr>
      <w:r w:rsidRPr="00242247">
        <w:t xml:space="preserve">Confirm eligibility for Emeritus status (see </w:t>
      </w:r>
      <w:hyperlink r:id="rId11" w:history="1">
        <w:r w:rsidRPr="00044160">
          <w:rPr>
            <w:rStyle w:val="Hyperlink"/>
          </w:rPr>
          <w:t>Emeritus Policy</w:t>
        </w:r>
      </w:hyperlink>
      <w:r w:rsidRPr="00242247">
        <w:t>)</w:t>
      </w:r>
    </w:p>
    <w:p w14:paraId="5576FD42" w14:textId="090A8CF9" w:rsidR="000C6C92" w:rsidRPr="00242247" w:rsidRDefault="004217F9" w:rsidP="004217F9">
      <w:pPr>
        <w:pStyle w:val="ListParagraph"/>
        <w:numPr>
          <w:ilvl w:val="0"/>
          <w:numId w:val="28"/>
        </w:numPr>
      </w:pPr>
      <w:r>
        <w:t>E</w:t>
      </w:r>
      <w:r w:rsidR="0048426F" w:rsidRPr="00242247">
        <w:t>mail t</w:t>
      </w:r>
      <w:r w:rsidR="000C6C92" w:rsidRPr="00242247">
        <w:t xml:space="preserve">he following </w:t>
      </w:r>
      <w:r w:rsidR="0048426F" w:rsidRPr="00242247">
        <w:t xml:space="preserve">items as a single PDF document to </w:t>
      </w:r>
      <w:r>
        <w:t xml:space="preserve">IUSM Faculty Affairs at </w:t>
      </w:r>
      <w:hyperlink r:id="rId12" w:history="1">
        <w:r w:rsidRPr="00794847">
          <w:rPr>
            <w:rStyle w:val="Hyperlink"/>
          </w:rPr>
          <w:t>acadadmn@iu.edu</w:t>
        </w:r>
      </w:hyperlink>
      <w:r>
        <w:t xml:space="preserve"> </w:t>
      </w:r>
    </w:p>
    <w:p w14:paraId="4F12ECB1" w14:textId="0C64CEAC" w:rsidR="000C6C92" w:rsidRPr="00242247" w:rsidRDefault="00A639BC" w:rsidP="004217F9">
      <w:pPr>
        <w:pStyle w:val="ListParagraph"/>
        <w:numPr>
          <w:ilvl w:val="1"/>
          <w:numId w:val="28"/>
        </w:numPr>
        <w:contextualSpacing w:val="0"/>
      </w:pPr>
      <w:r>
        <w:t>A letter of recommendation from the department chair or regional campus dean.</w:t>
      </w:r>
    </w:p>
    <w:p w14:paraId="7CDE79ED" w14:textId="6054DBB0" w:rsidR="000C6C92" w:rsidRPr="00242247" w:rsidRDefault="000C6C92" w:rsidP="004217F9">
      <w:pPr>
        <w:pStyle w:val="ListParagraph"/>
        <w:numPr>
          <w:ilvl w:val="2"/>
          <w:numId w:val="28"/>
        </w:numPr>
        <w:contextualSpacing w:val="0"/>
      </w:pPr>
      <w:r w:rsidRPr="00242247">
        <w:t xml:space="preserve">The letter </w:t>
      </w:r>
      <w:r w:rsidR="00A639BC">
        <w:t>must</w:t>
      </w:r>
      <w:r w:rsidRPr="00242247">
        <w:t xml:space="preserve"> </w:t>
      </w:r>
      <w:r w:rsidR="00731909">
        <w:t>summarize</w:t>
      </w:r>
      <w:r w:rsidRPr="00242247">
        <w:t xml:space="preserve"> the faculty’s professional accomplishments and </w:t>
      </w:r>
      <w:r w:rsidR="00731909">
        <w:t>u</w:t>
      </w:r>
      <w:r w:rsidRPr="00242247">
        <w:t>niversity service.</w:t>
      </w:r>
      <w:r w:rsidR="00A639BC">
        <w:t xml:space="preserve"> Ensure the letter has three to five bullet points of career highlights (per the Chancellor’s request).</w:t>
      </w:r>
    </w:p>
    <w:p w14:paraId="3CEE37C7" w14:textId="2A84F827" w:rsidR="000C6C92" w:rsidRPr="00242247" w:rsidRDefault="000C6C92" w:rsidP="004217F9">
      <w:pPr>
        <w:pStyle w:val="ListParagraph"/>
        <w:numPr>
          <w:ilvl w:val="1"/>
          <w:numId w:val="28"/>
        </w:numPr>
        <w:contextualSpacing w:val="0"/>
      </w:pPr>
      <w:r w:rsidRPr="00242247">
        <w:t xml:space="preserve">A </w:t>
      </w:r>
      <w:r w:rsidR="00A639BC">
        <w:t xml:space="preserve">letter or email from the </w:t>
      </w:r>
      <w:r w:rsidRPr="00242247">
        <w:t>faculty</w:t>
      </w:r>
      <w:r w:rsidR="00A639BC">
        <w:t xml:space="preserve"> indicating their retirement and</w:t>
      </w:r>
      <w:r w:rsidRPr="00242247">
        <w:t xml:space="preserve"> expected retirement date.</w:t>
      </w:r>
    </w:p>
    <w:p w14:paraId="3E69A03E" w14:textId="260CA2E1" w:rsidR="000C6C92" w:rsidRPr="00242247" w:rsidRDefault="00A639BC" w:rsidP="004217F9">
      <w:pPr>
        <w:pStyle w:val="ListParagraph"/>
        <w:numPr>
          <w:ilvl w:val="1"/>
          <w:numId w:val="28"/>
        </w:numPr>
        <w:contextualSpacing w:val="0"/>
      </w:pPr>
      <w:r w:rsidRPr="00A639BC">
        <w:t xml:space="preserve">c. If the candidate holds a non-adjunct appointment in other departments, the primary department/regional campus must obtain approval from the chair of those departments and include it </w:t>
      </w:r>
      <w:r w:rsidR="000C6C92" w:rsidRPr="00242247">
        <w:t>in the submission.</w:t>
      </w:r>
    </w:p>
    <w:p w14:paraId="3AE2C5B0" w14:textId="48431738" w:rsidR="0048426F" w:rsidRPr="00242247" w:rsidRDefault="0048426F" w:rsidP="0048426F"/>
    <w:p w14:paraId="50DEA552" w14:textId="1F89EAE5" w:rsidR="0048426F" w:rsidRPr="00242247" w:rsidRDefault="0048426F" w:rsidP="0048426F">
      <w:pPr>
        <w:rPr>
          <w:b/>
        </w:rPr>
      </w:pPr>
      <w:r w:rsidRPr="00242247">
        <w:rPr>
          <w:b/>
        </w:rPr>
        <w:t>Faculty Affairs</w:t>
      </w:r>
    </w:p>
    <w:p w14:paraId="1B847DB6" w14:textId="3A82908C" w:rsidR="0048426F" w:rsidRPr="00242247" w:rsidRDefault="0048426F" w:rsidP="0048426F">
      <w:pPr>
        <w:pStyle w:val="ListParagraph"/>
        <w:numPr>
          <w:ilvl w:val="0"/>
          <w:numId w:val="29"/>
        </w:numPr>
      </w:pPr>
      <w:r w:rsidRPr="00242247">
        <w:t xml:space="preserve">Confirm eligibility for Emeritus status (see </w:t>
      </w:r>
      <w:hyperlink r:id="rId13" w:history="1">
        <w:r w:rsidRPr="00044160">
          <w:rPr>
            <w:rStyle w:val="Hyperlink"/>
          </w:rPr>
          <w:t>Emeritus Policy</w:t>
        </w:r>
      </w:hyperlink>
      <w:r w:rsidRPr="00242247">
        <w:t>)</w:t>
      </w:r>
    </w:p>
    <w:p w14:paraId="69323545" w14:textId="1D120F4C" w:rsidR="0048426F" w:rsidRPr="00242247" w:rsidRDefault="00A639BC" w:rsidP="0048426F">
      <w:pPr>
        <w:pStyle w:val="ListParagraph"/>
        <w:numPr>
          <w:ilvl w:val="0"/>
          <w:numId w:val="29"/>
        </w:numPr>
      </w:pPr>
      <w:r>
        <w:t>Obtain approval and a letter of support from the Executive Associate Dean for Faculty Affairs and Professional Development</w:t>
      </w:r>
      <w:r w:rsidR="00731909">
        <w:t>.</w:t>
      </w:r>
    </w:p>
    <w:p w14:paraId="4B5B883D" w14:textId="5BB3345D" w:rsidR="00242247" w:rsidRDefault="00A639BC" w:rsidP="00BC35DF">
      <w:pPr>
        <w:pStyle w:val="ListParagraph"/>
        <w:numPr>
          <w:ilvl w:val="0"/>
          <w:numId w:val="29"/>
        </w:numPr>
      </w:pPr>
      <w:r>
        <w:t xml:space="preserve">Forward the </w:t>
      </w:r>
      <w:r w:rsidR="00242247">
        <w:t xml:space="preserve">request </w:t>
      </w:r>
      <w:r w:rsidR="00242247" w:rsidRPr="00242247">
        <w:t xml:space="preserve">to </w:t>
      </w:r>
      <w:r>
        <w:t xml:space="preserve">IUI </w:t>
      </w:r>
      <w:r w:rsidR="00242247" w:rsidRPr="00242247">
        <w:t>Faculty Affairs</w:t>
      </w:r>
      <w:r>
        <w:t>.</w:t>
      </w:r>
    </w:p>
    <w:p w14:paraId="00C31673" w14:textId="0CDE4FCF" w:rsidR="00BC35DF" w:rsidRPr="00BC35DF" w:rsidRDefault="00731909" w:rsidP="00BC35DF">
      <w:pPr>
        <w:pStyle w:val="ListParagraph"/>
        <w:numPr>
          <w:ilvl w:val="0"/>
          <w:numId w:val="29"/>
        </w:numPr>
      </w:pPr>
      <w:r>
        <w:t>Notify t</w:t>
      </w:r>
      <w:r w:rsidR="00BC35DF">
        <w:t>he</w:t>
      </w:r>
      <w:r w:rsidR="00A639BC">
        <w:t xml:space="preserve"> requestor</w:t>
      </w:r>
      <w:r>
        <w:t xml:space="preserve"> once final approved and include</w:t>
      </w:r>
      <w:r w:rsidR="00A639BC">
        <w:t xml:space="preserve"> </w:t>
      </w:r>
      <w:r w:rsidR="004217F9">
        <w:t xml:space="preserve">instructions for the Terminate </w:t>
      </w:r>
      <w:proofErr w:type="spellStart"/>
      <w:r w:rsidR="004217F9">
        <w:t>eDoc</w:t>
      </w:r>
      <w:proofErr w:type="spellEnd"/>
      <w:r>
        <w:t>.</w:t>
      </w:r>
    </w:p>
    <w:p w14:paraId="677C41E1" w14:textId="63091FE0" w:rsidR="00BA6D70" w:rsidRPr="003D1313" w:rsidRDefault="00BA6D70" w:rsidP="00BA6D70">
      <w:pPr>
        <w:rPr>
          <w:u w:val="single"/>
        </w:rPr>
      </w:pPr>
      <w:r w:rsidRPr="003D1313">
        <w:rPr>
          <w:u w:val="single"/>
        </w:rPr>
        <w:tab/>
      </w:r>
      <w:r w:rsidRPr="003D1313">
        <w:rPr>
          <w:u w:val="single"/>
        </w:rPr>
        <w:tab/>
      </w:r>
      <w:r w:rsidRPr="003D1313">
        <w:rPr>
          <w:u w:val="single"/>
        </w:rPr>
        <w:tab/>
      </w:r>
      <w:r w:rsidRPr="003D1313">
        <w:rPr>
          <w:u w:val="single"/>
        </w:rPr>
        <w:tab/>
      </w:r>
      <w:r w:rsidRPr="003D1313">
        <w:rPr>
          <w:u w:val="single"/>
        </w:rPr>
        <w:tab/>
      </w:r>
      <w:r w:rsidRPr="003D1313">
        <w:rPr>
          <w:u w:val="single"/>
        </w:rPr>
        <w:tab/>
      </w:r>
      <w:r w:rsidRPr="003D1313">
        <w:rPr>
          <w:u w:val="single"/>
        </w:rPr>
        <w:tab/>
      </w:r>
      <w:r w:rsidRPr="003D1313">
        <w:rPr>
          <w:u w:val="single"/>
        </w:rPr>
        <w:tab/>
      </w:r>
      <w:r w:rsidRPr="003D1313">
        <w:rPr>
          <w:u w:val="single"/>
        </w:rPr>
        <w:tab/>
      </w:r>
      <w:r w:rsidRPr="003D1313">
        <w:rPr>
          <w:u w:val="single"/>
        </w:rPr>
        <w:tab/>
      </w:r>
      <w:r w:rsidRPr="003D1313">
        <w:rPr>
          <w:u w:val="single"/>
        </w:rPr>
        <w:tab/>
      </w:r>
      <w:r w:rsidRPr="003D1313">
        <w:rPr>
          <w:u w:val="single"/>
        </w:rPr>
        <w:tab/>
      </w:r>
      <w:r w:rsidR="004217F9">
        <w:rPr>
          <w:u w:val="single"/>
        </w:rPr>
        <w:tab/>
      </w:r>
      <w:r w:rsidR="004217F9">
        <w:rPr>
          <w:u w:val="single"/>
        </w:rPr>
        <w:tab/>
      </w:r>
      <w:r w:rsidR="004217F9">
        <w:rPr>
          <w:u w:val="single"/>
        </w:rPr>
        <w:tab/>
      </w:r>
    </w:p>
    <w:p w14:paraId="710A722C" w14:textId="113470DD" w:rsidR="00BA6D70" w:rsidRPr="00A040DF" w:rsidRDefault="00BA6D70" w:rsidP="00BA6D70">
      <w:pPr>
        <w:rPr>
          <w:rFonts w:asciiTheme="majorHAnsi" w:hAnsiTheme="majorHAnsi"/>
          <w:color w:val="800000"/>
          <w:sz w:val="36"/>
        </w:rPr>
      </w:pPr>
      <w:r w:rsidRPr="00A040DF">
        <w:rPr>
          <w:rFonts w:asciiTheme="majorHAnsi" w:hAnsiTheme="majorHAnsi"/>
          <w:color w:val="800000"/>
          <w:sz w:val="36"/>
        </w:rPr>
        <w:t>Related Information</w:t>
      </w:r>
    </w:p>
    <w:p w14:paraId="38CAEB8F" w14:textId="23DA84E9" w:rsidR="00BA6D70" w:rsidRDefault="00BA6D70" w:rsidP="00BA6D70">
      <w:pPr>
        <w:rPr>
          <w:rFonts w:asciiTheme="majorHAnsi" w:hAnsiTheme="majorHAnsi" w:cs="Arial"/>
          <w:sz w:val="20"/>
        </w:rPr>
      </w:pPr>
    </w:p>
    <w:p w14:paraId="3ED800C8" w14:textId="7F11C719" w:rsidR="00874E15" w:rsidRPr="002D36BC" w:rsidRDefault="000C6C92" w:rsidP="004217F9">
      <w:pPr>
        <w:rPr>
          <w:rFonts w:ascii="Georgia" w:hAnsi="Georgia"/>
          <w:color w:val="A50021"/>
          <w:sz w:val="36"/>
        </w:rPr>
      </w:pPr>
      <w:r>
        <w:t xml:space="preserve">IU Faculty Council Emeritus Policy found here </w:t>
      </w:r>
      <w:hyperlink r:id="rId14" w:history="1">
        <w:r>
          <w:rPr>
            <w:rStyle w:val="Hyperlink"/>
          </w:rPr>
          <w:t>https://facultycouncil.iup</w:t>
        </w:r>
        <w:r>
          <w:rPr>
            <w:rStyle w:val="Hyperlink"/>
          </w:rPr>
          <w:t>u</w:t>
        </w:r>
        <w:r>
          <w:rPr>
            <w:rStyle w:val="Hyperlink"/>
          </w:rPr>
          <w:t>i.edu/Governance/Policies-Resolutions</w:t>
        </w:r>
      </w:hyperlink>
      <w:r>
        <w:t xml:space="preserve"> under Policies Related to Faculty Appointments</w:t>
      </w:r>
      <w:r w:rsidR="009D75AB">
        <w:t xml:space="preserve"> </w:t>
      </w:r>
      <w:hyperlink r:id="rId15" w:history="1">
        <w:r w:rsidR="00A33798" w:rsidRPr="002F5CE1">
          <w:rPr>
            <w:rStyle w:val="Hyperlink"/>
          </w:rPr>
          <w:t>https://facultycouncil.iupui.edu/media/ae94f0ca-9143-4a36-885e-aa9d526dbb6f/PUgVAQ/FCContent/documents/policies/2002-03%20Academic%20Year%20and%20Older/emeritus</w:t>
        </w:r>
        <w:r w:rsidR="00A33798" w:rsidRPr="002F5CE1">
          <w:rPr>
            <w:rStyle w:val="Hyperlink"/>
          </w:rPr>
          <w:t>p</w:t>
        </w:r>
        <w:r w:rsidR="00A33798" w:rsidRPr="002F5CE1">
          <w:rPr>
            <w:rStyle w:val="Hyperlink"/>
          </w:rPr>
          <w:t>olicyapprovedfc000406.pdf</w:t>
        </w:r>
      </w:hyperlink>
      <w:r w:rsidR="00A33798">
        <w:t xml:space="preserve"> </w:t>
      </w:r>
    </w:p>
    <w:sectPr w:rsidR="00874E15" w:rsidRPr="002D36BC" w:rsidSect="000C6C92">
      <w:head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4222C" w14:textId="77777777" w:rsidR="00BA6D70" w:rsidRDefault="00BA6D70" w:rsidP="00BA6D70">
      <w:r>
        <w:separator/>
      </w:r>
    </w:p>
  </w:endnote>
  <w:endnote w:type="continuationSeparator" w:id="0">
    <w:p w14:paraId="314AAF21" w14:textId="77777777" w:rsidR="00BA6D70" w:rsidRDefault="00BA6D70" w:rsidP="00BA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33AD2" w14:textId="77777777" w:rsidR="00BA6D70" w:rsidRDefault="00BA6D70" w:rsidP="00BA6D70">
      <w:r>
        <w:separator/>
      </w:r>
    </w:p>
  </w:footnote>
  <w:footnote w:type="continuationSeparator" w:id="0">
    <w:p w14:paraId="0ECE8ABB" w14:textId="77777777" w:rsidR="00BA6D70" w:rsidRDefault="00BA6D70" w:rsidP="00BA6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DAF39" w14:textId="189197C2" w:rsidR="000C6C92" w:rsidRDefault="003F5733" w:rsidP="000C6C92">
    <w:pPr>
      <w:pStyle w:val="Header"/>
      <w:jc w:val="center"/>
    </w:pPr>
    <w:r>
      <w:rPr>
        <w:noProof/>
      </w:rPr>
      <w:drawing>
        <wp:inline distT="0" distB="0" distL="0" distR="0" wp14:anchorId="2477BDA7" wp14:editId="65BE7612">
          <wp:extent cx="2566143" cy="1014086"/>
          <wp:effectExtent l="0" t="0" r="5715" b="0"/>
          <wp:docPr id="1" name="Picture 1" descr="A red square with white letter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square with white letter on i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75671" cy="1017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66A29F" w14:textId="40D84E2C" w:rsidR="000C6C92" w:rsidRDefault="000C6C92" w:rsidP="000C6C92">
    <w:pPr>
      <w:pStyle w:val="Header"/>
      <w:jc w:val="center"/>
    </w:pPr>
  </w:p>
  <w:p w14:paraId="14ECD8DC" w14:textId="032ECB75" w:rsidR="000C6C92" w:rsidRPr="000C6C92" w:rsidRDefault="000C6C92" w:rsidP="000C6C92">
    <w:pPr>
      <w:jc w:val="center"/>
      <w:rPr>
        <w:rFonts w:ascii="Georgia" w:hAnsi="Georgia"/>
        <w:b/>
        <w:sz w:val="32"/>
        <w:szCs w:val="32"/>
      </w:rPr>
    </w:pPr>
    <w:r>
      <w:rPr>
        <w:rFonts w:ascii="Georgia" w:hAnsi="Georgia"/>
        <w:noProof/>
        <w:color w:val="800000"/>
        <w:sz w:val="44"/>
        <w:szCs w:val="32"/>
      </w:rPr>
      <w:t>Emeritus Faculty Appointment</w:t>
    </w:r>
    <w:r>
      <w:rPr>
        <w:rFonts w:ascii="Georgia" w:hAnsi="Georgia"/>
        <w:b/>
        <w:sz w:val="32"/>
        <w:szCs w:val="32"/>
      </w:rPr>
      <w:t xml:space="preserve">    </w:t>
    </w:r>
  </w:p>
  <w:p w14:paraId="3CD15CA3" w14:textId="65DCF36B" w:rsidR="00BA6D70" w:rsidRDefault="00BA6D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776F"/>
    <w:multiLevelType w:val="hybridMultilevel"/>
    <w:tmpl w:val="EA905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50506"/>
    <w:multiLevelType w:val="hybridMultilevel"/>
    <w:tmpl w:val="DA9C2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6662"/>
    <w:multiLevelType w:val="multilevel"/>
    <w:tmpl w:val="32845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023645"/>
    <w:multiLevelType w:val="multilevel"/>
    <w:tmpl w:val="7EEA4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3A5A2E"/>
    <w:multiLevelType w:val="hybridMultilevel"/>
    <w:tmpl w:val="D24AF8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94162"/>
    <w:multiLevelType w:val="hybridMultilevel"/>
    <w:tmpl w:val="42B23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75EC0"/>
    <w:multiLevelType w:val="hybridMultilevel"/>
    <w:tmpl w:val="7DC4608A"/>
    <w:lvl w:ilvl="0" w:tplc="E3EEC9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5220A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6DE7D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0408D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9F859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B6D6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F6020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412D1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E40EE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4867F3"/>
    <w:multiLevelType w:val="hybridMultilevel"/>
    <w:tmpl w:val="2F820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C722B"/>
    <w:multiLevelType w:val="multilevel"/>
    <w:tmpl w:val="8258F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573C6"/>
    <w:multiLevelType w:val="hybridMultilevel"/>
    <w:tmpl w:val="75B2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F241B"/>
    <w:multiLevelType w:val="hybridMultilevel"/>
    <w:tmpl w:val="BCBAB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647FD1"/>
    <w:multiLevelType w:val="hybridMultilevel"/>
    <w:tmpl w:val="6CBC05E8"/>
    <w:lvl w:ilvl="0" w:tplc="0AE69A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4A23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E065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CD43C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0410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62C32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110A8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4BCDA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5F22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C66B15"/>
    <w:multiLevelType w:val="hybridMultilevel"/>
    <w:tmpl w:val="DA9C2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B3BDE"/>
    <w:multiLevelType w:val="multilevel"/>
    <w:tmpl w:val="00ACF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8D491F"/>
    <w:multiLevelType w:val="hybridMultilevel"/>
    <w:tmpl w:val="EFB21E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9443D"/>
    <w:multiLevelType w:val="hybridMultilevel"/>
    <w:tmpl w:val="171E57C2"/>
    <w:lvl w:ilvl="0" w:tplc="2FE4B7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6604F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6503B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6803E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82C1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E43C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7E01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2680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DA5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4872EA"/>
    <w:multiLevelType w:val="multilevel"/>
    <w:tmpl w:val="83248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C85F98"/>
    <w:multiLevelType w:val="hybridMultilevel"/>
    <w:tmpl w:val="1FECF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214D9"/>
    <w:multiLevelType w:val="hybridMultilevel"/>
    <w:tmpl w:val="07FCC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94D72"/>
    <w:multiLevelType w:val="hybridMultilevel"/>
    <w:tmpl w:val="B658E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C7EB8"/>
    <w:multiLevelType w:val="hybridMultilevel"/>
    <w:tmpl w:val="483A330E"/>
    <w:lvl w:ilvl="0" w:tplc="F28C7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00028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B676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0C48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E813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EFE6B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BBEE7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4A71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4881E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D34C7A"/>
    <w:multiLevelType w:val="multilevel"/>
    <w:tmpl w:val="00ACF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AF5F71"/>
    <w:multiLevelType w:val="hybridMultilevel"/>
    <w:tmpl w:val="73D4F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E7828"/>
    <w:multiLevelType w:val="hybridMultilevel"/>
    <w:tmpl w:val="C69E2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E3FED"/>
    <w:multiLevelType w:val="hybridMultilevel"/>
    <w:tmpl w:val="6EB6A6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331016"/>
    <w:multiLevelType w:val="hybridMultilevel"/>
    <w:tmpl w:val="816A5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93128EB"/>
    <w:multiLevelType w:val="hybridMultilevel"/>
    <w:tmpl w:val="D49AC0B6"/>
    <w:lvl w:ilvl="0" w:tplc="7E60C3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4E1F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CE4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2C218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6223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F500B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16CCB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3CAF7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9D8D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5D19A9"/>
    <w:multiLevelType w:val="multilevel"/>
    <w:tmpl w:val="4C84D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BE65D6"/>
    <w:multiLevelType w:val="multilevel"/>
    <w:tmpl w:val="3B28F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3519429">
    <w:abstractNumId w:val="20"/>
  </w:num>
  <w:num w:numId="2" w16cid:durableId="1348865599">
    <w:abstractNumId w:val="26"/>
  </w:num>
  <w:num w:numId="3" w16cid:durableId="1631209885">
    <w:abstractNumId w:val="6"/>
  </w:num>
  <w:num w:numId="4" w16cid:durableId="531962741">
    <w:abstractNumId w:val="11"/>
  </w:num>
  <w:num w:numId="5" w16cid:durableId="1660424648">
    <w:abstractNumId w:val="15"/>
  </w:num>
  <w:num w:numId="6" w16cid:durableId="945499135">
    <w:abstractNumId w:val="14"/>
  </w:num>
  <w:num w:numId="7" w16cid:durableId="977806320">
    <w:abstractNumId w:val="4"/>
  </w:num>
  <w:num w:numId="8" w16cid:durableId="1967617953">
    <w:abstractNumId w:val="18"/>
  </w:num>
  <w:num w:numId="9" w16cid:durableId="1483159780">
    <w:abstractNumId w:val="7"/>
  </w:num>
  <w:num w:numId="10" w16cid:durableId="2061859010">
    <w:abstractNumId w:val="0"/>
  </w:num>
  <w:num w:numId="11" w16cid:durableId="785005754">
    <w:abstractNumId w:val="5"/>
  </w:num>
  <w:num w:numId="12" w16cid:durableId="1658681555">
    <w:abstractNumId w:val="17"/>
  </w:num>
  <w:num w:numId="13" w16cid:durableId="961615131">
    <w:abstractNumId w:val="27"/>
  </w:num>
  <w:num w:numId="14" w16cid:durableId="955480063">
    <w:abstractNumId w:val="16"/>
  </w:num>
  <w:num w:numId="15" w16cid:durableId="376246689">
    <w:abstractNumId w:val="13"/>
  </w:num>
  <w:num w:numId="16" w16cid:durableId="412893323">
    <w:abstractNumId w:val="3"/>
  </w:num>
  <w:num w:numId="17" w16cid:durableId="787435311">
    <w:abstractNumId w:val="2"/>
  </w:num>
  <w:num w:numId="18" w16cid:durableId="745227464">
    <w:abstractNumId w:val="8"/>
  </w:num>
  <w:num w:numId="19" w16cid:durableId="1683435445">
    <w:abstractNumId w:val="28"/>
  </w:num>
  <w:num w:numId="20" w16cid:durableId="212740542">
    <w:abstractNumId w:val="23"/>
  </w:num>
  <w:num w:numId="21" w16cid:durableId="823014427">
    <w:abstractNumId w:val="21"/>
  </w:num>
  <w:num w:numId="22" w16cid:durableId="1393623550">
    <w:abstractNumId w:val="25"/>
  </w:num>
  <w:num w:numId="23" w16cid:durableId="93018833">
    <w:abstractNumId w:val="10"/>
  </w:num>
  <w:num w:numId="24" w16cid:durableId="3476041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64782728">
    <w:abstractNumId w:val="9"/>
  </w:num>
  <w:num w:numId="26" w16cid:durableId="1722289773">
    <w:abstractNumId w:val="22"/>
  </w:num>
  <w:num w:numId="27" w16cid:durableId="232156173">
    <w:abstractNumId w:val="24"/>
  </w:num>
  <w:num w:numId="28" w16cid:durableId="4103933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262497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18433">
      <o:colormru v:ext="edit" colors="#c24c54"/>
      <o:colormenu v:ext="edit" fillcolor="maroon" strokecolor="none [209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13"/>
    <w:rsid w:val="00004D42"/>
    <w:rsid w:val="00011132"/>
    <w:rsid w:val="00013731"/>
    <w:rsid w:val="00014057"/>
    <w:rsid w:val="000264AA"/>
    <w:rsid w:val="00044160"/>
    <w:rsid w:val="00057025"/>
    <w:rsid w:val="00094690"/>
    <w:rsid w:val="000A35DF"/>
    <w:rsid w:val="000B1F73"/>
    <w:rsid w:val="000C24E7"/>
    <w:rsid w:val="000C6C92"/>
    <w:rsid w:val="000F48DF"/>
    <w:rsid w:val="00114B7A"/>
    <w:rsid w:val="0013603E"/>
    <w:rsid w:val="0018225C"/>
    <w:rsid w:val="001834AE"/>
    <w:rsid w:val="001902C3"/>
    <w:rsid w:val="001F2109"/>
    <w:rsid w:val="001F3592"/>
    <w:rsid w:val="00222AE6"/>
    <w:rsid w:val="00242247"/>
    <w:rsid w:val="002429E1"/>
    <w:rsid w:val="0024697A"/>
    <w:rsid w:val="00252CAF"/>
    <w:rsid w:val="00263F08"/>
    <w:rsid w:val="00272EA2"/>
    <w:rsid w:val="002A2168"/>
    <w:rsid w:val="002B46FA"/>
    <w:rsid w:val="002B6CC6"/>
    <w:rsid w:val="002D24E7"/>
    <w:rsid w:val="002D256B"/>
    <w:rsid w:val="002D36BC"/>
    <w:rsid w:val="0033349A"/>
    <w:rsid w:val="0034602D"/>
    <w:rsid w:val="00371F21"/>
    <w:rsid w:val="00386B5E"/>
    <w:rsid w:val="003B5D27"/>
    <w:rsid w:val="003D0A7F"/>
    <w:rsid w:val="003D1313"/>
    <w:rsid w:val="003D687C"/>
    <w:rsid w:val="003E09A0"/>
    <w:rsid w:val="003F5733"/>
    <w:rsid w:val="00417FCE"/>
    <w:rsid w:val="004217F9"/>
    <w:rsid w:val="0045394E"/>
    <w:rsid w:val="0045554B"/>
    <w:rsid w:val="004617E7"/>
    <w:rsid w:val="00473E65"/>
    <w:rsid w:val="00482BA3"/>
    <w:rsid w:val="0048426F"/>
    <w:rsid w:val="004923E4"/>
    <w:rsid w:val="004A5E0E"/>
    <w:rsid w:val="004B4491"/>
    <w:rsid w:val="004C3017"/>
    <w:rsid w:val="004C5CA9"/>
    <w:rsid w:val="004E20EF"/>
    <w:rsid w:val="004E4C31"/>
    <w:rsid w:val="005100BA"/>
    <w:rsid w:val="00534D15"/>
    <w:rsid w:val="005363BB"/>
    <w:rsid w:val="0053717A"/>
    <w:rsid w:val="00554B64"/>
    <w:rsid w:val="005647D9"/>
    <w:rsid w:val="00585A5C"/>
    <w:rsid w:val="005A486D"/>
    <w:rsid w:val="005B22DF"/>
    <w:rsid w:val="005C43B5"/>
    <w:rsid w:val="005D2B5B"/>
    <w:rsid w:val="005D38DB"/>
    <w:rsid w:val="00603D2E"/>
    <w:rsid w:val="00610AFE"/>
    <w:rsid w:val="00614C03"/>
    <w:rsid w:val="006310F8"/>
    <w:rsid w:val="006328E2"/>
    <w:rsid w:val="006555B5"/>
    <w:rsid w:val="00672EE4"/>
    <w:rsid w:val="00677D61"/>
    <w:rsid w:val="00697602"/>
    <w:rsid w:val="006D7CB0"/>
    <w:rsid w:val="006E0B48"/>
    <w:rsid w:val="006E77B0"/>
    <w:rsid w:val="006F7C71"/>
    <w:rsid w:val="00731909"/>
    <w:rsid w:val="007426A6"/>
    <w:rsid w:val="00743D92"/>
    <w:rsid w:val="00743F27"/>
    <w:rsid w:val="00746B3B"/>
    <w:rsid w:val="00761277"/>
    <w:rsid w:val="00770713"/>
    <w:rsid w:val="00793F47"/>
    <w:rsid w:val="007E4685"/>
    <w:rsid w:val="007F29FF"/>
    <w:rsid w:val="00803649"/>
    <w:rsid w:val="00810403"/>
    <w:rsid w:val="00847072"/>
    <w:rsid w:val="00853061"/>
    <w:rsid w:val="00874E15"/>
    <w:rsid w:val="00875861"/>
    <w:rsid w:val="008D0F13"/>
    <w:rsid w:val="008E1A7B"/>
    <w:rsid w:val="009067DD"/>
    <w:rsid w:val="009134F3"/>
    <w:rsid w:val="00920CA9"/>
    <w:rsid w:val="00934B73"/>
    <w:rsid w:val="009369F6"/>
    <w:rsid w:val="009374AB"/>
    <w:rsid w:val="00965225"/>
    <w:rsid w:val="00965952"/>
    <w:rsid w:val="00981635"/>
    <w:rsid w:val="00985818"/>
    <w:rsid w:val="00996664"/>
    <w:rsid w:val="009D75AB"/>
    <w:rsid w:val="009E479F"/>
    <w:rsid w:val="009F68F5"/>
    <w:rsid w:val="00A040DF"/>
    <w:rsid w:val="00A04CE3"/>
    <w:rsid w:val="00A1643B"/>
    <w:rsid w:val="00A33798"/>
    <w:rsid w:val="00A344CC"/>
    <w:rsid w:val="00A4182D"/>
    <w:rsid w:val="00A639BC"/>
    <w:rsid w:val="00A86663"/>
    <w:rsid w:val="00AA1ED3"/>
    <w:rsid w:val="00AB3DA3"/>
    <w:rsid w:val="00AB53BA"/>
    <w:rsid w:val="00AC1553"/>
    <w:rsid w:val="00AC50EE"/>
    <w:rsid w:val="00AC5C01"/>
    <w:rsid w:val="00B022A6"/>
    <w:rsid w:val="00B0531B"/>
    <w:rsid w:val="00B15865"/>
    <w:rsid w:val="00B33FC6"/>
    <w:rsid w:val="00B41CF5"/>
    <w:rsid w:val="00B42FCB"/>
    <w:rsid w:val="00B4498E"/>
    <w:rsid w:val="00B6395C"/>
    <w:rsid w:val="00B7187C"/>
    <w:rsid w:val="00B963FF"/>
    <w:rsid w:val="00BA6D70"/>
    <w:rsid w:val="00BC35DF"/>
    <w:rsid w:val="00BC76E8"/>
    <w:rsid w:val="00C02627"/>
    <w:rsid w:val="00C40D54"/>
    <w:rsid w:val="00C424DD"/>
    <w:rsid w:val="00C44A52"/>
    <w:rsid w:val="00C9362D"/>
    <w:rsid w:val="00CA63C7"/>
    <w:rsid w:val="00CE6C53"/>
    <w:rsid w:val="00D01572"/>
    <w:rsid w:val="00D048C9"/>
    <w:rsid w:val="00D86E83"/>
    <w:rsid w:val="00D87125"/>
    <w:rsid w:val="00DD3411"/>
    <w:rsid w:val="00DE7D71"/>
    <w:rsid w:val="00DF737A"/>
    <w:rsid w:val="00E02C7B"/>
    <w:rsid w:val="00E303C3"/>
    <w:rsid w:val="00E4505C"/>
    <w:rsid w:val="00E54C08"/>
    <w:rsid w:val="00EC2EE4"/>
    <w:rsid w:val="00F11CB3"/>
    <w:rsid w:val="00F15080"/>
    <w:rsid w:val="00F42543"/>
    <w:rsid w:val="00F4732F"/>
    <w:rsid w:val="00F53306"/>
    <w:rsid w:val="00F569C5"/>
    <w:rsid w:val="00F73D66"/>
    <w:rsid w:val="00FC7662"/>
    <w:rsid w:val="00FC7845"/>
    <w:rsid w:val="00FD0D4A"/>
    <w:rsid w:val="00FD47CA"/>
    <w:rsid w:val="00FD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o:colormru v:ext="edit" colors="#c24c54"/>
      <o:colormenu v:ext="edit" fillcolor="maroon" strokecolor="none [2092]"/>
    </o:shapedefaults>
    <o:shapelayout v:ext="edit">
      <o:idmap v:ext="edit" data="1"/>
    </o:shapelayout>
  </w:shapeDefaults>
  <w:decimalSymbol w:val="."/>
  <w:listSeparator w:val=","/>
  <w14:docId w14:val="723D3BF2"/>
  <w15:docId w15:val="{C74F90EC-954E-443F-B001-EFE08720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5865"/>
    <w:rPr>
      <w:sz w:val="24"/>
      <w:szCs w:val="24"/>
    </w:rPr>
  </w:style>
  <w:style w:type="paragraph" w:styleId="Heading1">
    <w:name w:val="heading 1"/>
    <w:basedOn w:val="Normal"/>
    <w:next w:val="Normal"/>
    <w:qFormat/>
    <w:rsid w:val="00B15865"/>
    <w:pPr>
      <w:keepNext/>
      <w:outlineLvl w:val="0"/>
    </w:pPr>
    <w:rPr>
      <w:rFonts w:ascii="Georgia" w:hAnsi="Georgia"/>
      <w:sz w:val="56"/>
    </w:rPr>
  </w:style>
  <w:style w:type="paragraph" w:styleId="Heading2">
    <w:name w:val="heading 2"/>
    <w:basedOn w:val="Normal"/>
    <w:next w:val="Normal"/>
    <w:qFormat/>
    <w:rsid w:val="00B15865"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qFormat/>
    <w:rsid w:val="00B15865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next w:val="Normal"/>
    <w:qFormat/>
    <w:rsid w:val="00B15865"/>
    <w:pPr>
      <w:keepNext/>
      <w:outlineLvl w:val="3"/>
    </w:pPr>
    <w:rPr>
      <w:rFonts w:ascii="Arial" w:hAnsi="Arial" w:cs="Arial"/>
      <w:b/>
      <w:bCs/>
      <w:color w:val="FFFF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1586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15865"/>
    <w:rPr>
      <w:b/>
      <w:bCs/>
    </w:rPr>
  </w:style>
  <w:style w:type="paragraph" w:styleId="BalloonText">
    <w:name w:val="Balloon Text"/>
    <w:basedOn w:val="Normal"/>
    <w:link w:val="BalloonTextChar"/>
    <w:rsid w:val="00F425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254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2D25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256B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256B"/>
    <w:rPr>
      <w:rFonts w:asciiTheme="minorHAnsi" w:eastAsiaTheme="minorHAnsi" w:hAnsiTheme="minorHAnsi" w:cstheme="minorBidi"/>
    </w:rPr>
  </w:style>
  <w:style w:type="paragraph" w:styleId="ListParagraph">
    <w:name w:val="List Paragraph"/>
    <w:basedOn w:val="Normal"/>
    <w:uiPriority w:val="34"/>
    <w:qFormat/>
    <w:rsid w:val="002429E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E4C3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B7187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A486D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5A486D"/>
    <w:rPr>
      <w:rFonts w:asciiTheme="minorHAnsi" w:eastAsiaTheme="minorHAnsi" w:hAnsiTheme="minorHAnsi" w:cstheme="minorBidi"/>
      <w:b/>
      <w:bCs/>
    </w:rPr>
  </w:style>
  <w:style w:type="paragraph" w:styleId="Header">
    <w:name w:val="header"/>
    <w:basedOn w:val="Normal"/>
    <w:link w:val="HeaderChar"/>
    <w:uiPriority w:val="99"/>
    <w:rsid w:val="00BA6D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D70"/>
    <w:rPr>
      <w:sz w:val="24"/>
      <w:szCs w:val="24"/>
    </w:rPr>
  </w:style>
  <w:style w:type="paragraph" w:styleId="Footer">
    <w:name w:val="footer"/>
    <w:basedOn w:val="Normal"/>
    <w:link w:val="FooterChar"/>
    <w:rsid w:val="00BA6D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A6D70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9D75A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7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7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2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4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8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0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8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5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3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7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9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1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7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0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9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acultycouncil.iupui.edu/media/ae94f0ca-9143-4a36-885e-aa9d526dbb6f/PUgVAQ/FCContent/documents/policies/2002-03%20Academic%20Year%20and%20Older/emerituspolicyapprovedfc000406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cadadmn@iu.ed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acultycouncil.iupui.edu/media/ae94f0ca-9143-4a36-885e-aa9d526dbb6f/PUgVAQ/FCContent/documents/policies/2002-03%20Academic%20Year%20and%20Older/emerituspolicyapprovedfc000406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facultycouncil.iupui.edu/media/ae94f0ca-9143-4a36-885e-aa9d526dbb6f/PUgVAQ/FCContent/documents/policies/2002-03%20Academic%20Year%20and%20Older/emerituspolicyapprovedfc000406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acultycouncil.iupui.edu/Governance/Policies-Resolut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USM Policy" ma:contentTypeID="0x0101002F8B404AE0708444BF1BD71FF6EF9FCD00CB9A04F4AB98184090A5BCC8F30B6690" ma:contentTypeVersion="10" ma:contentTypeDescription="Template for a new IUSM policy." ma:contentTypeScope="" ma:versionID="5fae14ead919c744e87dfa9d495fda29">
  <xsd:schema xmlns:xsd="http://www.w3.org/2001/XMLSchema" xmlns:xs="http://www.w3.org/2001/XMLSchema" xmlns:p="http://schemas.microsoft.com/office/2006/metadata/properties" xmlns:ns2="da7b93c3-84a9-4dd4-a924-711c1b84257a" xmlns:ns3="89a2b7a1-c378-401b-b2e8-f60f3853fbda" targetNamespace="http://schemas.microsoft.com/office/2006/metadata/properties" ma:root="true" ma:fieldsID="d14a66bbc53d63cd37e8882f24133802" ns2:_="" ns3:_="">
    <xsd:import namespace="da7b93c3-84a9-4dd4-a924-711c1b84257a"/>
    <xsd:import namespace="89a2b7a1-c378-401b-b2e8-f60f3853fbda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Document_x0020_Type"/>
                <xsd:element ref="ns2:Policy_x0020__x0023_"/>
                <xsd:element ref="ns2:Owner"/>
                <xsd:element ref="ns3:Unit"/>
                <xsd:element ref="ns2:Internal_x005c_External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b93c3-84a9-4dd4-a924-711c1b84257a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description="Provide a quick description of the policy or procedure." ma:internalName="Description0">
      <xsd:simpleType>
        <xsd:restriction base="dms:Note">
          <xsd:maxLength value="255"/>
        </xsd:restriction>
      </xsd:simpleType>
    </xsd:element>
    <xsd:element name="Document_x0020_Type" ma:index="9" ma:displayName="Document Type" ma:description="Designate as a policy or procedure." ma:format="Dropdown" ma:internalName="Document_x0020_Type">
      <xsd:simpleType>
        <xsd:restriction base="dms:Choice">
          <xsd:enumeration value="Policy"/>
          <xsd:enumeration value="Procedure"/>
        </xsd:restriction>
      </xsd:simpleType>
    </xsd:element>
    <xsd:element name="Policy_x0020__x0023_" ma:index="10" ma:displayName="ID Number" ma:description="ID number of the policy or procedure. Format: IUSM-&lt;Unit&gt;-&lt;Doc Type&gt;-&lt;Number&gt;, where number is required to be 4 digits.&#10;&#10;Units: &#10;Decision Support = DS&#10;Educ Operational Srvcs = ED&#10;Facility Planning &amp; Ops = FAC&#10;Financial Srvcs = FIN&#10;Human Resources = HR&#10;Info Systems &amp; Tech Mgmt = ISTM&#10;Process Improvement = PI&#10;Project Management = PM&#10;Research = RES&#10;Visual Media = VM&#10;&#10;Document Type:&#10;Policy = PO&#10;Procedure = PR" ma:indexed="true" ma:internalName="Policy_x0020__x0023_">
      <xsd:simpleType>
        <xsd:restriction base="dms:Text">
          <xsd:maxLength value="255"/>
        </xsd:restriction>
      </xsd:simpleType>
    </xsd:element>
    <xsd:element name="Owner" ma:index="11" ma:displayName="Owner" ma:description="Staff member who owns the policy or procedure." ma:indexed="true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_x005c_External" ma:index="13" ma:displayName="Internal/External" ma:default="Internal" ma:description="If this policy\procedure should be visible to others outside of Administrative Services, change to External.  Default: Internal (Admin Srvcs Only)" ma:format="Dropdown" ma:internalName="Internal_x005c_External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2b7a1-c378-401b-b2e8-f60f3853fbda" elementFormDefault="qualified">
    <xsd:import namespace="http://schemas.microsoft.com/office/2006/documentManagement/types"/>
    <xsd:import namespace="http://schemas.microsoft.com/office/infopath/2007/PartnerControls"/>
    <xsd:element name="Unit" ma:index="12" ma:displayName="Service Unit" ma:description="Select the applicable Service Unit." ma:format="Dropdown" ma:internalName="Unit">
      <xsd:simpleType>
        <xsd:restriction base="dms:Choice">
          <xsd:enumeration value="Administrative Services"/>
          <xsd:enumeration value="BI &amp; Operational Performance"/>
          <xsd:enumeration value="BI &amp; Operational Performance: Decision Support"/>
          <xsd:enumeration value="BI &amp; Operational Performance: Process Improvement"/>
          <xsd:enumeration value="BI &amp; Operational Performance: Project Management"/>
          <xsd:enumeration value="BI &amp; Operational Performance: Visual Media"/>
          <xsd:enumeration value="Education Operational Services"/>
          <xsd:enumeration value="Facility Planning &amp; Operations"/>
          <xsd:enumeration value="Financial Services"/>
          <xsd:enumeration value="HR Services"/>
          <xsd:enumeration value="Research Administra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ternal_x005c_External xmlns="da7b93c3-84a9-4dd4-a924-711c1b84257a">Internal</Internal_x005c_External>
    <Document_x0020_Type xmlns="da7b93c3-84a9-4dd4-a924-711c1b84257a">Procedure</Document_x0020_Type>
    <Unit xmlns="89a2b7a1-c378-401b-b2e8-f60f3853fbda">BI &amp; Operational Performance</Unit>
    <Policy_x0020__x0023_ xmlns="da7b93c3-84a9-4dd4-a924-711c1b84257a">IUSM-BIOP-PR-0001</Policy_x0020__x0023_>
    <Owner xmlns="da7b93c3-84a9-4dd4-a924-711c1b84257a">
      <UserInfo>
        <DisplayName>Troxell, Timothy P</DisplayName>
        <AccountId>11</AccountId>
        <AccountType/>
      </UserInfo>
    </Owner>
    <Description0 xmlns="da7b93c3-84a9-4dd4-a924-711c1b84257a">Procedure Template.</Description0>
  </documentManagement>
</p:properties>
</file>

<file path=customXml/item4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635048464599129064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635048464599129064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635048464599129064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635048464599129064</Data>
    <Filter/>
  </Receiver>
</spe:Receivers>
</file>

<file path=customXml/itemProps1.xml><?xml version="1.0" encoding="utf-8"?>
<ds:datastoreItem xmlns:ds="http://schemas.openxmlformats.org/officeDocument/2006/customXml" ds:itemID="{07FF9929-3AF5-463F-A4D8-29C6F153C0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DF5281-C422-4E94-A035-5ED625325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b93c3-84a9-4dd4-a924-711c1b84257a"/>
    <ds:schemaRef ds:uri="89a2b7a1-c378-401b-b2e8-f60f3853fb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108E67-30A0-4D9F-8584-D004577C2BEB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89a2b7a1-c378-401b-b2e8-f60f3853fbda"/>
    <ds:schemaRef ds:uri="da7b93c3-84a9-4dd4-a924-711c1b84257a"/>
  </ds:schemaRefs>
</ds:datastoreItem>
</file>

<file path=customXml/itemProps4.xml><?xml version="1.0" encoding="utf-8"?>
<ds:datastoreItem xmlns:ds="http://schemas.openxmlformats.org/officeDocument/2006/customXml" ds:itemID="{C29D9C72-CB82-4589-BE25-D674F75339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217</Words>
  <Characters>2289</Characters>
  <Application>Microsoft Office Word</Application>
  <DocSecurity>0</DocSecurity>
  <Lines>67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Template</vt:lpstr>
    </vt:vector>
  </TitlesOfParts>
  <Company>University Of Minnesota - TC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Template</dc:title>
  <dc:creator>Eric Schumann</dc:creator>
  <cp:lastModifiedBy>Braun, Melody Lynn</cp:lastModifiedBy>
  <cp:revision>2</cp:revision>
  <cp:lastPrinted>2013-06-25T12:56:00Z</cp:lastPrinted>
  <dcterms:created xsi:type="dcterms:W3CDTF">2025-02-06T16:19:00Z</dcterms:created>
  <dcterms:modified xsi:type="dcterms:W3CDTF">2025-02-06T16:19:00Z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0x0101002F8B404AE0708444BF1BD71FF6EF9FCD00CB9A04F4AB98184090A5BCC8F30B6690</vt:lpwstr>
  </property>
  <property fmtid="{D5CDD505-2E9C-101B-9397-08002B2CF9AE}" pid="3" name="GrammarlyDocumentId">
    <vt:lpwstr>c6f6d7897ff8436eac85305892ea32099dbe331d601cd83d2e7f64f8e70bd950</vt:lpwstr>
  </property>
</Properties>
</file>